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107D8" w14:textId="77777777" w:rsidR="00B53E40" w:rsidRDefault="00B53E40" w:rsidP="00800EFA">
      <w:pPr>
        <w:pStyle w:val="Heading3"/>
        <w:rPr>
          <w:lang w:val="en-GB"/>
        </w:rPr>
      </w:pPr>
    </w:p>
    <w:p w14:paraId="6ADD0F43" w14:textId="4F4F6CA3" w:rsidR="002B5970" w:rsidRDefault="00822C17" w:rsidP="009A1FDA">
      <w:pPr>
        <w:pStyle w:val="Heading2"/>
        <w:rPr>
          <w:rFonts w:ascii="Arial Black" w:hAnsi="Arial Black" w:cs="Times New Roman (Headings CS)"/>
          <w:b/>
          <w:sz w:val="40"/>
          <w:szCs w:val="24"/>
          <w:lang w:val="en-GB"/>
        </w:rPr>
      </w:pPr>
      <w:r w:rsidRPr="009A1FDA">
        <w:rPr>
          <w:rFonts w:ascii="Arial Black" w:hAnsi="Arial Black" w:cs="Times New Roman (Headings CS)"/>
          <w:b/>
          <w:sz w:val="40"/>
          <w:szCs w:val="24"/>
          <w:lang w:val="en-GB"/>
        </w:rPr>
        <w:t xml:space="preserve">Job Title:  </w:t>
      </w:r>
      <w:r w:rsidR="006928F4">
        <w:rPr>
          <w:rFonts w:ascii="Arial Black" w:hAnsi="Arial Black" w:cs="Times New Roman (Headings CS)"/>
          <w:b/>
          <w:sz w:val="40"/>
          <w:szCs w:val="24"/>
          <w:lang w:val="en-GB"/>
        </w:rPr>
        <w:t>Compliance Officer</w:t>
      </w:r>
    </w:p>
    <w:p w14:paraId="3746503A" w14:textId="3A1B54DE" w:rsidR="0083000F" w:rsidRPr="009A1FDA" w:rsidRDefault="009A1FDA" w:rsidP="009A1FDA">
      <w:pPr>
        <w:pStyle w:val="Heading2"/>
        <w:rPr>
          <w:sz w:val="40"/>
          <w:szCs w:val="18"/>
          <w:lang w:val="en-GB"/>
        </w:rPr>
      </w:pPr>
      <w:r w:rsidRPr="009A1FDA">
        <w:rPr>
          <w:sz w:val="40"/>
          <w:szCs w:val="18"/>
          <w:lang w:val="en-GB"/>
        </w:rPr>
        <w:t xml:space="preserve">Reports To: </w:t>
      </w:r>
      <w:r w:rsidR="006928F4">
        <w:rPr>
          <w:sz w:val="40"/>
          <w:szCs w:val="18"/>
          <w:lang w:val="en-GB"/>
        </w:rPr>
        <w:t>People Operations Manager</w:t>
      </w:r>
    </w:p>
    <w:p w14:paraId="147FBE83" w14:textId="12EAF518" w:rsidR="00822C17" w:rsidRPr="00822C17" w:rsidRDefault="002B5970" w:rsidP="009A1FDA">
      <w:pPr>
        <w:rPr>
          <w:lang w:val="en-GB"/>
        </w:rPr>
      </w:pPr>
      <w:r w:rsidRPr="009A1FDA">
        <w:rPr>
          <w:noProof/>
          <w:sz w:val="40"/>
          <w:szCs w:val="18"/>
        </w:rPr>
        <mc:AlternateContent>
          <mc:Choice Requires="wps">
            <w:drawing>
              <wp:anchor distT="0" distB="0" distL="114300" distR="114300" simplePos="0" relativeHeight="251660800" behindDoc="0" locked="0" layoutInCell="1" allowOverlap="1" wp14:anchorId="76572D46" wp14:editId="0C81872E">
                <wp:simplePos x="0" y="0"/>
                <wp:positionH relativeFrom="margin">
                  <wp:align>left</wp:align>
                </wp:positionH>
                <wp:positionV relativeFrom="paragraph">
                  <wp:posOffset>79375</wp:posOffset>
                </wp:positionV>
                <wp:extent cx="720000" cy="0"/>
                <wp:effectExtent l="0" t="19050" r="42545" b="38100"/>
                <wp:wrapNone/>
                <wp:docPr id="771605997"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20000" cy="0"/>
                        </a:xfrm>
                        <a:prstGeom prst="line">
                          <a:avLst/>
                        </a:prstGeom>
                        <a:ln w="50800">
                          <a:solidFill>
                            <a:srgbClr val="B3AA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B78F2C" id="Straight Connector 5" o:spid="_x0000_s1026" alt="&quot;&quot;" style="position:absolute;z-index:2516608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6.25pt" to="56.7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" strokecolor="#b3aaff" strokeweight="4pt">
                <v:stroke joinstyle="miter"/>
                <w10:wrap anchorx="margin"/>
              </v:line>
            </w:pict>
          </mc:Fallback>
        </mc:AlternateContent>
      </w:r>
      <w:r w:rsidR="0083000F">
        <w:rPr>
          <w:lang w:val="en-GB"/>
        </w:rPr>
        <w:br/>
      </w:r>
    </w:p>
    <w:p w14:paraId="03BC7705" w14:textId="38AB78EE" w:rsidR="00822C17" w:rsidRDefault="00822C17" w:rsidP="002B5970">
      <w:pPr>
        <w:pStyle w:val="Heading3"/>
        <w:rPr>
          <w:lang w:val="en-GB"/>
        </w:rPr>
      </w:pPr>
      <w:r w:rsidRPr="00822C17">
        <w:rPr>
          <w:lang w:val="en-GB"/>
        </w:rPr>
        <w:t>Job Purpose</w:t>
      </w:r>
    </w:p>
    <w:p w14:paraId="118D77F1" w14:textId="4AACFBAD" w:rsidR="009C668A" w:rsidRPr="00AD32D0" w:rsidRDefault="009C668A" w:rsidP="009C668A">
      <w:r w:rsidRPr="00165354">
        <w:t xml:space="preserve">We are seeking </w:t>
      </w:r>
      <w:r>
        <w:t>a Compliance Officer</w:t>
      </w:r>
      <w:r w:rsidRPr="00165354">
        <w:t xml:space="preserve"> to provide assurance </w:t>
      </w:r>
      <w:r>
        <w:t xml:space="preserve">on the accuracy and accessibility of our </w:t>
      </w:r>
      <w:proofErr w:type="gramStart"/>
      <w:r>
        <w:t>people</w:t>
      </w:r>
      <w:proofErr w:type="gramEnd"/>
      <w:r>
        <w:t xml:space="preserve"> data</w:t>
      </w:r>
      <w:r w:rsidRPr="00165354">
        <w:t xml:space="preserve"> for all Colleagues </w:t>
      </w:r>
      <w:r>
        <w:t xml:space="preserve">across our </w:t>
      </w:r>
      <w:proofErr w:type="spellStart"/>
      <w:r>
        <w:t>organisation</w:t>
      </w:r>
      <w:proofErr w:type="spellEnd"/>
      <w:r>
        <w:t xml:space="preserve">. </w:t>
      </w:r>
      <w:r w:rsidRPr="00165354">
        <w:t>(c2,300). Th</w:t>
      </w:r>
      <w:r>
        <w:t xml:space="preserve">is is a fixed term </w:t>
      </w:r>
      <w:proofErr w:type="gramStart"/>
      <w:r>
        <w:t>role</w:t>
      </w:r>
      <w:proofErr w:type="gramEnd"/>
      <w:r>
        <w:t xml:space="preserve">, expected to last up to six months. It will </w:t>
      </w:r>
      <w:r w:rsidRPr="00165354">
        <w:t>focus on auditing records, reconciling documentation against system data, identifying gaps or inconsistencies</w:t>
      </w:r>
      <w:r>
        <w:t xml:space="preserve"> in data management</w:t>
      </w:r>
      <w:r w:rsidRPr="00165354">
        <w:t xml:space="preserve">, and supporting practical remediation so that </w:t>
      </w:r>
      <w:r>
        <w:t>r</w:t>
      </w:r>
      <w:r w:rsidRPr="00165354">
        <w:t>ecords are compliant, consistently named and digitally stored in current and archived files.</w:t>
      </w:r>
    </w:p>
    <w:p w14:paraId="7B3F1B75" w14:textId="77777777" w:rsidR="009C668A" w:rsidRPr="00717AC9" w:rsidRDefault="009C668A" w:rsidP="009C668A">
      <w:pPr>
        <w:pStyle w:val="Heading2"/>
        <w:rPr>
          <w:rFonts w:ascii="Arial Black" w:eastAsia="Times New Roman" w:hAnsi="Arial Black" w:cstheme="minorHAnsi"/>
          <w:sz w:val="28"/>
          <w:szCs w:val="28"/>
          <w:lang w:eastAsia="en-GB"/>
        </w:rPr>
      </w:pPr>
      <w:r w:rsidRPr="00717AC9">
        <w:rPr>
          <w:rFonts w:ascii="Arial Black" w:eastAsia="Times New Roman" w:hAnsi="Arial Black" w:cstheme="minorHAnsi"/>
          <w:sz w:val="28"/>
          <w:szCs w:val="28"/>
          <w:lang w:eastAsia="en-GB"/>
        </w:rPr>
        <w:t>Key duties</w:t>
      </w:r>
    </w:p>
    <w:p w14:paraId="3F0D5F93" w14:textId="77777777" w:rsidR="009C668A" w:rsidRDefault="009C668A" w:rsidP="009C668A">
      <w:pPr>
        <w:pStyle w:val="ListParagraph"/>
        <w:numPr>
          <w:ilvl w:val="0"/>
          <w:numId w:val="30"/>
        </w:numPr>
        <w:spacing w:before="0" w:after="160" w:line="278" w:lineRule="auto"/>
        <w:rPr>
          <w:lang w:eastAsia="en-GB"/>
        </w:rPr>
      </w:pPr>
      <w:r>
        <w:t>Audit employment documentation across the colleague population.</w:t>
      </w:r>
    </w:p>
    <w:p w14:paraId="7F185ED8" w14:textId="77777777" w:rsidR="009C668A" w:rsidRDefault="009C668A" w:rsidP="009C668A">
      <w:pPr>
        <w:pStyle w:val="ListParagraph"/>
        <w:numPr>
          <w:ilvl w:val="0"/>
          <w:numId w:val="30"/>
        </w:numPr>
        <w:spacing w:before="0" w:after="160" w:line="278" w:lineRule="auto"/>
      </w:pPr>
      <w:r>
        <w:t>Check that core employment terms are present across our People systems, and accurate and aligned with legal and organisational requirements, including role, start date, pay, hours, location, holiday, notice, probation, benefits and training terms.</w:t>
      </w:r>
    </w:p>
    <w:p w14:paraId="64FB7981" w14:textId="77777777" w:rsidR="009C668A" w:rsidRDefault="009C668A" w:rsidP="009C668A">
      <w:pPr>
        <w:pStyle w:val="ListParagraph"/>
        <w:numPr>
          <w:ilvl w:val="0"/>
          <w:numId w:val="30"/>
        </w:numPr>
        <w:spacing w:before="0" w:after="160" w:line="278" w:lineRule="auto"/>
      </w:pPr>
      <w:r>
        <w:t>Review document completeness, naming conventions, version control and digital storage arrangements for current and archived colleague files.</w:t>
      </w:r>
    </w:p>
    <w:p w14:paraId="1E713F94" w14:textId="77777777" w:rsidR="009C668A" w:rsidRDefault="009C668A" w:rsidP="009C668A">
      <w:pPr>
        <w:pStyle w:val="ListParagraph"/>
        <w:numPr>
          <w:ilvl w:val="0"/>
          <w:numId w:val="30"/>
        </w:numPr>
        <w:spacing w:before="0" w:after="160" w:line="278" w:lineRule="auto"/>
      </w:pPr>
      <w:r>
        <w:t>Reconcile contract documentation with People system data held in iTrent, SONA and any supporting trackers or repositories.</w:t>
      </w:r>
    </w:p>
    <w:p w14:paraId="79A0D1F3" w14:textId="77777777" w:rsidR="009C668A" w:rsidRDefault="009C668A" w:rsidP="009C668A">
      <w:pPr>
        <w:pStyle w:val="ListParagraph"/>
        <w:numPr>
          <w:ilvl w:val="0"/>
          <w:numId w:val="30"/>
        </w:numPr>
        <w:spacing w:before="0" w:after="160" w:line="278" w:lineRule="auto"/>
      </w:pPr>
      <w:r>
        <w:t>Identify duplicate records, outdated templates and data discrepancies.</w:t>
      </w:r>
    </w:p>
    <w:p w14:paraId="29A35888" w14:textId="77777777" w:rsidR="009C668A" w:rsidRDefault="009C668A" w:rsidP="009C668A">
      <w:pPr>
        <w:pStyle w:val="ListParagraph"/>
        <w:numPr>
          <w:ilvl w:val="0"/>
          <w:numId w:val="30"/>
        </w:numPr>
        <w:spacing w:before="0" w:after="160" w:line="278" w:lineRule="auto"/>
      </w:pPr>
      <w:r>
        <w:t>Maintain an audit tracker showing file status, gaps, risk rating, actions required, owners and completion dates.</w:t>
      </w:r>
    </w:p>
    <w:p w14:paraId="7A88199E" w14:textId="77777777" w:rsidR="009C668A" w:rsidRDefault="009C668A" w:rsidP="009C668A">
      <w:pPr>
        <w:pStyle w:val="ListParagraph"/>
        <w:numPr>
          <w:ilvl w:val="0"/>
          <w:numId w:val="30"/>
        </w:numPr>
        <w:spacing w:before="0" w:after="160" w:line="278" w:lineRule="auto"/>
      </w:pPr>
      <w:r>
        <w:t>Prepare clear compliance reports, progress updates and exception summaries for People Operations and senior management.</w:t>
      </w:r>
    </w:p>
    <w:p w14:paraId="524BB5CA" w14:textId="77777777" w:rsidR="009C668A" w:rsidRDefault="009C668A" w:rsidP="009C668A">
      <w:pPr>
        <w:pStyle w:val="ListParagraph"/>
        <w:numPr>
          <w:ilvl w:val="0"/>
          <w:numId w:val="30"/>
        </w:numPr>
        <w:spacing w:before="0" w:after="160" w:line="278" w:lineRule="auto"/>
      </w:pPr>
      <w:r>
        <w:t>Support follow-up activity with managers, colleagues and People teams where required</w:t>
      </w:r>
    </w:p>
    <w:p w14:paraId="3D89D5BB" w14:textId="77777777" w:rsidR="009C668A" w:rsidRPr="00717AC9" w:rsidRDefault="009C668A" w:rsidP="009C668A">
      <w:pPr>
        <w:pStyle w:val="Heading2"/>
        <w:rPr>
          <w:rFonts w:ascii="Arial Black" w:eastAsia="Times New Roman" w:hAnsi="Arial Black"/>
          <w:sz w:val="28"/>
          <w:szCs w:val="28"/>
          <w:lang w:eastAsia="en-GB"/>
        </w:rPr>
      </w:pPr>
      <w:r w:rsidRPr="00717AC9">
        <w:rPr>
          <w:rFonts w:ascii="Arial Black" w:eastAsia="Times New Roman" w:hAnsi="Arial Black"/>
          <w:sz w:val="28"/>
          <w:szCs w:val="28"/>
          <w:lang w:eastAsia="en-GB"/>
        </w:rPr>
        <w:t>Core responsibilities</w:t>
      </w:r>
    </w:p>
    <w:p w14:paraId="5F74703A" w14:textId="38A57B7D" w:rsidR="00DE125B" w:rsidRPr="00054E84" w:rsidRDefault="00DE125B" w:rsidP="009C668A">
      <w:pPr>
        <w:pStyle w:val="ListParagraph"/>
        <w:numPr>
          <w:ilvl w:val="0"/>
          <w:numId w:val="33"/>
        </w:numPr>
        <w:spacing w:before="0" w:after="160" w:line="278" w:lineRule="auto"/>
        <w:rPr>
          <w:lang w:eastAsia="en-GB"/>
        </w:rPr>
      </w:pPr>
      <w:r w:rsidRPr="00054E84">
        <w:rPr>
          <w:lang w:eastAsia="en-GB"/>
        </w:rPr>
        <w:t>Working alongside</w:t>
      </w:r>
      <w:r w:rsidR="00B75473" w:rsidRPr="00054E84">
        <w:rPr>
          <w:lang w:eastAsia="en-GB"/>
        </w:rPr>
        <w:t>,</w:t>
      </w:r>
      <w:r w:rsidR="00E669D3" w:rsidRPr="00054E84">
        <w:rPr>
          <w:lang w:eastAsia="en-GB"/>
        </w:rPr>
        <w:t xml:space="preserve"> </w:t>
      </w:r>
      <w:r w:rsidR="00B75473" w:rsidRPr="00054E84">
        <w:rPr>
          <w:lang w:eastAsia="en-GB"/>
        </w:rPr>
        <w:t>and with support from</w:t>
      </w:r>
      <w:r w:rsidR="00E669D3" w:rsidRPr="00054E84">
        <w:rPr>
          <w:lang w:eastAsia="en-GB"/>
        </w:rPr>
        <w:t xml:space="preserve">, </w:t>
      </w:r>
      <w:r w:rsidR="00EF7F3A" w:rsidRPr="00054E84">
        <w:rPr>
          <w:lang w:eastAsia="en-GB"/>
        </w:rPr>
        <w:t xml:space="preserve">the People Directorate (Operations, </w:t>
      </w:r>
      <w:r w:rsidR="00C0358D" w:rsidRPr="00054E84">
        <w:rPr>
          <w:lang w:eastAsia="en-GB"/>
        </w:rPr>
        <w:t>Business Partnering</w:t>
      </w:r>
      <w:r w:rsidR="00EF7F3A" w:rsidRPr="00054E84">
        <w:rPr>
          <w:lang w:eastAsia="en-GB"/>
        </w:rPr>
        <w:t xml:space="preserve">, Recruitment and Learning and Development) </w:t>
      </w:r>
      <w:r w:rsidR="00E669D3" w:rsidRPr="00054E84">
        <w:rPr>
          <w:lang w:eastAsia="en-GB"/>
        </w:rPr>
        <w:t>build kno</w:t>
      </w:r>
      <w:r w:rsidR="00260062" w:rsidRPr="00054E84">
        <w:rPr>
          <w:lang w:eastAsia="en-GB"/>
        </w:rPr>
        <w:t xml:space="preserve">wledge </w:t>
      </w:r>
      <w:r w:rsidR="00B75473" w:rsidRPr="00054E84">
        <w:rPr>
          <w:lang w:eastAsia="en-GB"/>
        </w:rPr>
        <w:t>of</w:t>
      </w:r>
      <w:r w:rsidR="00E669D3" w:rsidRPr="00054E84">
        <w:rPr>
          <w:lang w:eastAsia="en-GB"/>
        </w:rPr>
        <w:t xml:space="preserve"> </w:t>
      </w:r>
      <w:r w:rsidR="00327336" w:rsidRPr="00054E84">
        <w:rPr>
          <w:lang w:eastAsia="en-GB"/>
        </w:rPr>
        <w:t>relevant</w:t>
      </w:r>
      <w:r w:rsidR="00B75473" w:rsidRPr="00054E84">
        <w:rPr>
          <w:lang w:eastAsia="en-GB"/>
        </w:rPr>
        <w:t xml:space="preserve"> people processes and systems</w:t>
      </w:r>
      <w:r w:rsidR="00E669D3" w:rsidRPr="00054E84">
        <w:rPr>
          <w:lang w:eastAsia="en-GB"/>
        </w:rPr>
        <w:t xml:space="preserve">. </w:t>
      </w:r>
      <w:r w:rsidR="00354A2F" w:rsidRPr="00054E84">
        <w:rPr>
          <w:lang w:eastAsia="en-GB"/>
        </w:rPr>
        <w:t xml:space="preserve"> S</w:t>
      </w:r>
      <w:r w:rsidR="00E669D3" w:rsidRPr="00054E84">
        <w:rPr>
          <w:lang w:eastAsia="en-GB"/>
        </w:rPr>
        <w:t xml:space="preserve">pecialist support both internally and externally </w:t>
      </w:r>
      <w:r w:rsidR="007C397A" w:rsidRPr="00054E84">
        <w:rPr>
          <w:lang w:eastAsia="en-GB"/>
        </w:rPr>
        <w:t xml:space="preserve">(mainly for </w:t>
      </w:r>
      <w:r w:rsidR="008F7EDD" w:rsidRPr="00054E84">
        <w:rPr>
          <w:lang w:eastAsia="en-GB"/>
        </w:rPr>
        <w:t>iTrent)</w:t>
      </w:r>
      <w:r w:rsidR="00354A2F" w:rsidRPr="00054E84">
        <w:rPr>
          <w:lang w:eastAsia="en-GB"/>
        </w:rPr>
        <w:t xml:space="preserve"> will be provided where required.</w:t>
      </w:r>
    </w:p>
    <w:p w14:paraId="6BD94E7B" w14:textId="3EF1DB3C" w:rsidR="009C668A" w:rsidRDefault="009C668A" w:rsidP="009C668A">
      <w:pPr>
        <w:pStyle w:val="ListParagraph"/>
        <w:numPr>
          <w:ilvl w:val="0"/>
          <w:numId w:val="33"/>
        </w:numPr>
        <w:spacing w:before="0" w:after="160" w:line="278" w:lineRule="auto"/>
        <w:rPr>
          <w:lang w:eastAsia="en-GB"/>
        </w:rPr>
      </w:pPr>
      <w:r>
        <w:t>Carry out a colleague-by-colleague audit of contracts, written employment particulars, offer letters, variation letters and other relevant employment terms documentation.</w:t>
      </w:r>
    </w:p>
    <w:p w14:paraId="0AA4C5F0" w14:textId="77777777" w:rsidR="009C668A" w:rsidRDefault="009C668A" w:rsidP="009C668A">
      <w:pPr>
        <w:pStyle w:val="ListParagraph"/>
        <w:numPr>
          <w:ilvl w:val="0"/>
          <w:numId w:val="33"/>
        </w:numPr>
        <w:spacing w:before="0" w:after="160" w:line="278" w:lineRule="auto"/>
      </w:pPr>
      <w:r>
        <w:t>Compare the contractual information held in documents with People system data, including employee name, role, location, contractual hours, pay arrangements, employment status, start date and continuous service date.</w:t>
      </w:r>
    </w:p>
    <w:p w14:paraId="6E4A4866" w14:textId="5DC589C7" w:rsidR="009C668A" w:rsidRDefault="009C668A" w:rsidP="009C668A">
      <w:pPr>
        <w:pStyle w:val="ListParagraph"/>
        <w:numPr>
          <w:ilvl w:val="0"/>
          <w:numId w:val="33"/>
        </w:numPr>
        <w:spacing w:before="0" w:after="160" w:line="278" w:lineRule="auto"/>
      </w:pPr>
      <w:r>
        <w:t xml:space="preserve">Record and </w:t>
      </w:r>
      <w:proofErr w:type="spellStart"/>
      <w:r>
        <w:t>categorise</w:t>
      </w:r>
      <w:proofErr w:type="spellEnd"/>
      <w:r>
        <w:t xml:space="preserve"> inconsistencies of storage, document management or file </w:t>
      </w:r>
      <w:r w:rsidRPr="00054E84">
        <w:t xml:space="preserve">names </w:t>
      </w:r>
      <w:r w:rsidR="00230FCB" w:rsidRPr="00054E84">
        <w:t xml:space="preserve">and provide suggestions </w:t>
      </w:r>
      <w:r w:rsidR="00D033CF" w:rsidRPr="00054E84">
        <w:t>on how these can be remedied and processes improved.</w:t>
      </w:r>
    </w:p>
    <w:p w14:paraId="32C86472" w14:textId="77777777" w:rsidR="009C668A" w:rsidRDefault="009C668A" w:rsidP="009C668A">
      <w:pPr>
        <w:pStyle w:val="ListParagraph"/>
        <w:numPr>
          <w:ilvl w:val="0"/>
          <w:numId w:val="33"/>
        </w:numPr>
        <w:spacing w:before="0" w:after="160" w:line="278" w:lineRule="auto"/>
      </w:pPr>
      <w:r>
        <w:t>Assess and advise on compliance and operational risk relating to employment law, audit readiness, data quality and regulatory requirements such as CQC expectations for accurate employment records.</w:t>
      </w:r>
    </w:p>
    <w:p w14:paraId="4CC238C3" w14:textId="77777777" w:rsidR="009C668A" w:rsidRDefault="009C668A" w:rsidP="009C668A">
      <w:pPr>
        <w:pStyle w:val="ListParagraph"/>
        <w:numPr>
          <w:ilvl w:val="0"/>
          <w:numId w:val="33"/>
        </w:numPr>
        <w:spacing w:before="0" w:after="160" w:line="278" w:lineRule="auto"/>
      </w:pPr>
      <w:r>
        <w:t>Maintain an accurate audit log and provide regular reporting on completion rates, outstanding actions, high-risk exceptions, trends and barriers to progress.</w:t>
      </w:r>
    </w:p>
    <w:p w14:paraId="52087864" w14:textId="77777777" w:rsidR="009C668A" w:rsidRDefault="009C668A" w:rsidP="009C668A">
      <w:pPr>
        <w:pStyle w:val="ListParagraph"/>
        <w:numPr>
          <w:ilvl w:val="0"/>
          <w:numId w:val="33"/>
        </w:numPr>
        <w:spacing w:before="0" w:after="160" w:line="278" w:lineRule="auto"/>
      </w:pPr>
      <w:r>
        <w:t>Support the creation or improvement of future controls, checklists and standard operating procedures so that new starter, change of terms and leaver documentation is complete, accurate and easy to retrieve.</w:t>
      </w:r>
    </w:p>
    <w:p w14:paraId="29FF6F38" w14:textId="77777777" w:rsidR="009C668A" w:rsidRDefault="009C668A" w:rsidP="009C668A">
      <w:pPr>
        <w:pStyle w:val="ListParagraph"/>
        <w:numPr>
          <w:ilvl w:val="0"/>
          <w:numId w:val="33"/>
        </w:numPr>
        <w:spacing w:before="0" w:after="160" w:line="278" w:lineRule="auto"/>
      </w:pPr>
      <w:r>
        <w:t>Handle colleague information confidentially and in line with data protection, retention and information security requirements.</w:t>
      </w:r>
    </w:p>
    <w:p w14:paraId="0DD7A519" w14:textId="5F08C436" w:rsidR="000E20B2" w:rsidRPr="00A25B3A" w:rsidRDefault="000E20B2" w:rsidP="009C668A">
      <w:pPr>
        <w:pStyle w:val="ListParagraph"/>
        <w:numPr>
          <w:ilvl w:val="0"/>
          <w:numId w:val="33"/>
        </w:numPr>
        <w:spacing w:before="0" w:after="160" w:line="278" w:lineRule="auto"/>
        <w:rPr>
          <w:color w:val="FF0000"/>
        </w:rPr>
      </w:pPr>
      <w:r w:rsidRPr="00054E84">
        <w:t xml:space="preserve">Be proactive in </w:t>
      </w:r>
      <w:r w:rsidR="00A25B3A" w:rsidRPr="00054E84">
        <w:t xml:space="preserve">contributing thoughts and ideas for </w:t>
      </w:r>
      <w:r w:rsidRPr="00054E84">
        <w:t>process improvement</w:t>
      </w:r>
      <w:r w:rsidR="00A25B3A" w:rsidRPr="00054E84">
        <w:t xml:space="preserve"> in all areas and, time permitting, work with the relevant Colleagues to implement these</w:t>
      </w:r>
      <w:r w:rsidR="00A25B3A" w:rsidRPr="00A25B3A">
        <w:rPr>
          <w:color w:val="FF0000"/>
        </w:rPr>
        <w:t>.</w:t>
      </w:r>
      <w:r w:rsidRPr="00A25B3A">
        <w:rPr>
          <w:color w:val="FF0000"/>
        </w:rPr>
        <w:t xml:space="preserve"> </w:t>
      </w:r>
    </w:p>
    <w:p w14:paraId="475A777B" w14:textId="77777777" w:rsidR="009C668A" w:rsidRPr="00D62A84" w:rsidRDefault="009C668A" w:rsidP="009C668A">
      <w:pPr>
        <w:pStyle w:val="Heading2"/>
        <w:rPr>
          <w:rFonts w:ascii="Arial Black" w:hAnsi="Arial Black" w:cstheme="minorBidi"/>
          <w:sz w:val="28"/>
          <w:szCs w:val="28"/>
          <w:lang w:eastAsia="en-GB"/>
        </w:rPr>
      </w:pPr>
      <w:r w:rsidRPr="00D62A84">
        <w:rPr>
          <w:rFonts w:ascii="Arial Black" w:hAnsi="Arial Black" w:cstheme="minorBidi"/>
          <w:sz w:val="28"/>
          <w:szCs w:val="28"/>
        </w:rPr>
        <w:t>Expected outputs</w:t>
      </w:r>
    </w:p>
    <w:p w14:paraId="74A6961A" w14:textId="77777777" w:rsidR="009C668A" w:rsidRDefault="009C668A" w:rsidP="009C668A">
      <w:pPr>
        <w:pStyle w:val="ListParagraph"/>
        <w:numPr>
          <w:ilvl w:val="0"/>
          <w:numId w:val="32"/>
        </w:numPr>
        <w:spacing w:before="0" w:after="160" w:line="278" w:lineRule="auto"/>
        <w:rPr>
          <w:lang w:eastAsia="en-GB"/>
        </w:rPr>
      </w:pPr>
      <w:r>
        <w:t>A completed audit tracker for all colleague contract records within scope.</w:t>
      </w:r>
    </w:p>
    <w:p w14:paraId="35D95D48" w14:textId="77777777" w:rsidR="009C668A" w:rsidRDefault="009C668A" w:rsidP="009C668A">
      <w:pPr>
        <w:pStyle w:val="ListParagraph"/>
        <w:numPr>
          <w:ilvl w:val="0"/>
          <w:numId w:val="32"/>
        </w:numPr>
        <w:spacing w:before="0" w:after="160" w:line="278" w:lineRule="auto"/>
      </w:pPr>
      <w:r>
        <w:t xml:space="preserve">A clear analysis of where document storage, management and processing can be improved </w:t>
      </w:r>
    </w:p>
    <w:p w14:paraId="6EDC541E" w14:textId="77777777" w:rsidR="009C668A" w:rsidRDefault="009C668A" w:rsidP="009C668A">
      <w:pPr>
        <w:pStyle w:val="ListParagraph"/>
        <w:numPr>
          <w:ilvl w:val="0"/>
          <w:numId w:val="32"/>
        </w:numPr>
        <w:spacing w:before="0" w:after="160" w:line="278" w:lineRule="auto"/>
      </w:pPr>
      <w:r>
        <w:t xml:space="preserve">A </w:t>
      </w:r>
      <w:proofErr w:type="spellStart"/>
      <w:r>
        <w:t>prioritised</w:t>
      </w:r>
      <w:proofErr w:type="spellEnd"/>
      <w:r>
        <w:t xml:space="preserve"> action plan for reducing compliance risk.</w:t>
      </w:r>
    </w:p>
    <w:p w14:paraId="1593EF3F" w14:textId="77777777" w:rsidR="009C668A" w:rsidRDefault="009C668A" w:rsidP="009C668A">
      <w:pPr>
        <w:pStyle w:val="ListParagraph"/>
        <w:numPr>
          <w:ilvl w:val="0"/>
          <w:numId w:val="32"/>
        </w:numPr>
        <w:spacing w:before="0" w:after="160" w:line="278" w:lineRule="auto"/>
      </w:pPr>
      <w:r>
        <w:t>Regular progress reports for People Operations and senior management.</w:t>
      </w:r>
    </w:p>
    <w:p w14:paraId="674E1089" w14:textId="77777777" w:rsidR="009C668A" w:rsidRDefault="009C668A" w:rsidP="009C668A">
      <w:pPr>
        <w:pStyle w:val="ListParagraph"/>
        <w:numPr>
          <w:ilvl w:val="0"/>
          <w:numId w:val="32"/>
        </w:numPr>
        <w:spacing w:before="0" w:after="160" w:line="278" w:lineRule="auto"/>
      </w:pPr>
      <w:r>
        <w:t>Recommendations for improved document naming, storage, ownership, controls and future audit processes.</w:t>
      </w:r>
    </w:p>
    <w:p w14:paraId="38DD5101" w14:textId="77777777" w:rsidR="009C668A" w:rsidRPr="00D62A84" w:rsidRDefault="009C668A" w:rsidP="009C668A">
      <w:pPr>
        <w:pStyle w:val="Heading2"/>
        <w:rPr>
          <w:rFonts w:ascii="Arial Black" w:eastAsia="Times New Roman" w:hAnsi="Arial Black"/>
          <w:sz w:val="28"/>
          <w:szCs w:val="28"/>
          <w:lang w:eastAsia="en-GB"/>
        </w:rPr>
      </w:pPr>
      <w:r w:rsidRPr="00D62A84">
        <w:rPr>
          <w:rFonts w:ascii="Arial Black" w:eastAsia="Times New Roman" w:hAnsi="Arial Black"/>
          <w:sz w:val="28"/>
          <w:szCs w:val="28"/>
          <w:lang w:eastAsia="en-GB"/>
        </w:rPr>
        <w:t>Key Skills Needed</w:t>
      </w:r>
    </w:p>
    <w:p w14:paraId="1D796929" w14:textId="77777777" w:rsidR="009C668A" w:rsidRDefault="009C668A" w:rsidP="009C668A">
      <w:pPr>
        <w:pStyle w:val="ListParagraph"/>
        <w:numPr>
          <w:ilvl w:val="0"/>
          <w:numId w:val="31"/>
        </w:numPr>
        <w:spacing w:before="0" w:after="160" w:line="278" w:lineRule="auto"/>
        <w:rPr>
          <w:lang w:eastAsia="en-GB"/>
        </w:rPr>
      </w:pPr>
      <w:r>
        <w:t>Excellent attention to detail, with the ability to spot data and documentation errors.</w:t>
      </w:r>
    </w:p>
    <w:p w14:paraId="55C3FC8C" w14:textId="77777777" w:rsidR="009C668A" w:rsidRDefault="009C668A" w:rsidP="009C668A">
      <w:pPr>
        <w:pStyle w:val="ListParagraph"/>
        <w:numPr>
          <w:ilvl w:val="0"/>
          <w:numId w:val="31"/>
        </w:numPr>
        <w:spacing w:before="0" w:after="160" w:line="278" w:lineRule="auto"/>
      </w:pPr>
      <w:r>
        <w:t xml:space="preserve">Strong organisational skills, including the ability to manage high-volume records, track actions and </w:t>
      </w:r>
      <w:proofErr w:type="spellStart"/>
      <w:r>
        <w:t>prioritise</w:t>
      </w:r>
      <w:proofErr w:type="spellEnd"/>
      <w:r>
        <w:t xml:space="preserve"> risks.</w:t>
      </w:r>
    </w:p>
    <w:p w14:paraId="5ABC589B" w14:textId="77777777" w:rsidR="009C668A" w:rsidRDefault="009C668A" w:rsidP="009C668A">
      <w:pPr>
        <w:pStyle w:val="ListParagraph"/>
        <w:numPr>
          <w:ilvl w:val="0"/>
          <w:numId w:val="31"/>
        </w:numPr>
        <w:spacing w:before="0" w:after="160" w:line="278" w:lineRule="auto"/>
      </w:pPr>
      <w:r>
        <w:t>Good understanding of employment documentation, written terms and HR compliance requirements.</w:t>
      </w:r>
    </w:p>
    <w:p w14:paraId="06A012AC" w14:textId="60CD8EE4" w:rsidR="009C668A" w:rsidRPr="00054E84" w:rsidRDefault="009C668A" w:rsidP="009C668A">
      <w:pPr>
        <w:pStyle w:val="ListParagraph"/>
        <w:numPr>
          <w:ilvl w:val="0"/>
          <w:numId w:val="31"/>
        </w:numPr>
        <w:spacing w:before="0" w:after="160" w:line="278" w:lineRule="auto"/>
      </w:pPr>
      <w:r w:rsidRPr="00054E84">
        <w:t>Confidence working with People systems</w:t>
      </w:r>
      <w:r w:rsidR="005B364B" w:rsidRPr="00054E84">
        <w:t xml:space="preserve"> and data</w:t>
      </w:r>
      <w:r w:rsidR="00054E84" w:rsidRPr="00054E84">
        <w:t>. A</w:t>
      </w:r>
      <w:r w:rsidR="00811EAD" w:rsidRPr="00054E84">
        <w:t xml:space="preserve"> knowledge of iTrent </w:t>
      </w:r>
      <w:r w:rsidR="00054E84" w:rsidRPr="00054E84">
        <w:t>is desirable</w:t>
      </w:r>
      <w:r w:rsidR="00811EAD" w:rsidRPr="00054E84">
        <w:t xml:space="preserve"> </w:t>
      </w:r>
      <w:r w:rsidR="007901B6" w:rsidRPr="00054E84">
        <w:t xml:space="preserve">but not essential as training can be provided.  </w:t>
      </w:r>
      <w:r w:rsidRPr="00054E84">
        <w:t xml:space="preserve"> </w:t>
      </w:r>
      <w:r w:rsidR="00EB2BA7" w:rsidRPr="00054E84">
        <w:t>A</w:t>
      </w:r>
      <w:r w:rsidR="005E0E95" w:rsidRPr="00054E84">
        <w:t xml:space="preserve"> deep</w:t>
      </w:r>
      <w:r w:rsidR="00EB2BA7" w:rsidRPr="00054E84">
        <w:t xml:space="preserve"> understanding of, and capability in, Excel is essential and experience in</w:t>
      </w:r>
      <w:r w:rsidR="00054E84" w:rsidRPr="00054E84">
        <w:t xml:space="preserve"> data reporting tools. Experience </w:t>
      </w:r>
      <w:proofErr w:type="spellStart"/>
      <w:r w:rsidR="00054E84" w:rsidRPr="00054E84">
        <w:t>usuing</w:t>
      </w:r>
      <w:proofErr w:type="spellEnd"/>
      <w:r w:rsidR="00EB2BA7" w:rsidRPr="00054E84">
        <w:t xml:space="preserve"> Business Objects would be desirable.  </w:t>
      </w:r>
    </w:p>
    <w:p w14:paraId="45F8F43A" w14:textId="43518ED7" w:rsidR="009C668A" w:rsidRPr="00054E84" w:rsidRDefault="009C668A" w:rsidP="009C668A">
      <w:pPr>
        <w:pStyle w:val="ListParagraph"/>
        <w:numPr>
          <w:ilvl w:val="0"/>
          <w:numId w:val="31"/>
        </w:numPr>
        <w:spacing w:before="0" w:after="160" w:line="278" w:lineRule="auto"/>
      </w:pPr>
      <w:r w:rsidRPr="00054E84">
        <w:t xml:space="preserve">Analytical mindset, with the ability to </w:t>
      </w:r>
      <w:r w:rsidR="002C026B" w:rsidRPr="00054E84">
        <w:t xml:space="preserve">build and </w:t>
      </w:r>
      <w:r w:rsidR="00FE4A5F" w:rsidRPr="00054E84">
        <w:t xml:space="preserve">run reports, </w:t>
      </w:r>
      <w:r w:rsidRPr="00054E84">
        <w:t xml:space="preserve">compare data sources, identify patterns and </w:t>
      </w:r>
      <w:proofErr w:type="spellStart"/>
      <w:r w:rsidRPr="00054E84">
        <w:t>summarise</w:t>
      </w:r>
      <w:proofErr w:type="spellEnd"/>
      <w:r w:rsidRPr="00054E84">
        <w:t xml:space="preserve"> findings clearly.</w:t>
      </w:r>
    </w:p>
    <w:p w14:paraId="7ABE2132" w14:textId="77777777" w:rsidR="009C668A" w:rsidRDefault="009C668A" w:rsidP="009C668A">
      <w:pPr>
        <w:pStyle w:val="ListParagraph"/>
        <w:numPr>
          <w:ilvl w:val="0"/>
          <w:numId w:val="31"/>
        </w:numPr>
        <w:spacing w:before="0" w:after="160" w:line="278" w:lineRule="auto"/>
      </w:pPr>
      <w:r>
        <w:t>Clear written and verbal communication skills, including the ability to request information professionally and explain compliance requirements.</w:t>
      </w:r>
    </w:p>
    <w:p w14:paraId="6B0C69FB" w14:textId="77777777" w:rsidR="009C668A" w:rsidRDefault="009C668A" w:rsidP="009C668A">
      <w:pPr>
        <w:pStyle w:val="ListParagraph"/>
        <w:numPr>
          <w:ilvl w:val="0"/>
          <w:numId w:val="31"/>
        </w:numPr>
        <w:spacing w:before="0" w:after="160" w:line="278" w:lineRule="auto"/>
      </w:pPr>
      <w:r>
        <w:t>Discretion and confidentiality when handling sensitive colleague information.</w:t>
      </w:r>
    </w:p>
    <w:p w14:paraId="6A73544B" w14:textId="77777777" w:rsidR="001F39A3" w:rsidRPr="001F39A3" w:rsidRDefault="00AD447D" w:rsidP="009C668A">
      <w:pPr>
        <w:pStyle w:val="ListParagraph"/>
        <w:numPr>
          <w:ilvl w:val="0"/>
          <w:numId w:val="31"/>
        </w:numPr>
        <w:spacing w:before="0" w:after="160" w:line="278" w:lineRule="auto"/>
      </w:pPr>
      <w:r w:rsidRPr="006D7A60">
        <w:rPr>
          <w:rFonts w:eastAsia="Times New Roman"/>
          <w:lang w:val="en-GB"/>
        </w:rPr>
        <w:t xml:space="preserve">Able to build effective working relationships at all levels, demonstrating credibility and understanding of needs. </w:t>
      </w:r>
    </w:p>
    <w:p w14:paraId="42E6D7E3" w14:textId="236619BF" w:rsidR="00AD447D" w:rsidRDefault="00AD447D" w:rsidP="009C668A">
      <w:pPr>
        <w:pStyle w:val="ListParagraph"/>
        <w:numPr>
          <w:ilvl w:val="0"/>
          <w:numId w:val="31"/>
        </w:numPr>
        <w:spacing w:before="0" w:after="160" w:line="278" w:lineRule="auto"/>
      </w:pPr>
      <w:r w:rsidRPr="006D7A60">
        <w:rPr>
          <w:rFonts w:eastAsia="Times New Roman"/>
          <w:lang w:val="en-GB"/>
        </w:rPr>
        <w:t>Able to propose and influence solutions</w:t>
      </w:r>
      <w:r w:rsidR="001F39A3">
        <w:rPr>
          <w:rFonts w:eastAsia="Times New Roman"/>
          <w:lang w:val="en-GB"/>
        </w:rPr>
        <w:t xml:space="preserve"> and to show </w:t>
      </w:r>
      <w:r>
        <w:rPr>
          <w:rFonts w:eastAsia="Times New Roman"/>
          <w:lang w:val="en-GB"/>
        </w:rPr>
        <w:t>empathy and understanding to others.</w:t>
      </w:r>
    </w:p>
    <w:p w14:paraId="564AB4E6" w14:textId="77777777" w:rsidR="009C668A" w:rsidRDefault="009C668A" w:rsidP="009C668A">
      <w:pPr>
        <w:pStyle w:val="ListParagraph"/>
        <w:numPr>
          <w:ilvl w:val="0"/>
          <w:numId w:val="31"/>
        </w:numPr>
        <w:spacing w:before="0" w:after="160" w:line="278" w:lineRule="auto"/>
      </w:pPr>
      <w:r>
        <w:t>Solution-focused approach, with the ability to improve processes as well as identify issues.</w:t>
      </w:r>
    </w:p>
    <w:p w14:paraId="0B0AB8FE" w14:textId="77777777" w:rsidR="009C668A" w:rsidRPr="00D62A84" w:rsidRDefault="009C668A" w:rsidP="009C668A">
      <w:pPr>
        <w:pStyle w:val="Heading2"/>
        <w:rPr>
          <w:rFonts w:ascii="Arial Black" w:hAnsi="Arial Black"/>
          <w:sz w:val="28"/>
          <w:szCs w:val="28"/>
        </w:rPr>
      </w:pPr>
      <w:r w:rsidRPr="00D62A84">
        <w:rPr>
          <w:rFonts w:ascii="Arial Black" w:hAnsi="Arial Black"/>
          <w:sz w:val="28"/>
          <w:szCs w:val="28"/>
        </w:rPr>
        <w:t>Hours</w:t>
      </w:r>
    </w:p>
    <w:p w14:paraId="3567AF28" w14:textId="35966241" w:rsidR="009C668A" w:rsidRDefault="00571B61" w:rsidP="009C668A">
      <w:r>
        <w:t>This is a full-time role at 37.5 hours per week.</w:t>
      </w:r>
      <w:r w:rsidR="009C668A">
        <w:t xml:space="preserve"> </w:t>
      </w:r>
      <w:proofErr w:type="gramStart"/>
      <w:r>
        <w:t>P</w:t>
      </w:r>
      <w:r w:rsidR="009C668A">
        <w:t>art time</w:t>
      </w:r>
      <w:proofErr w:type="gramEnd"/>
      <w:r w:rsidR="009C668A">
        <w:t xml:space="preserve"> hours will be considered.</w:t>
      </w:r>
    </w:p>
    <w:p w14:paraId="65B764ED" w14:textId="77777777" w:rsidR="009C668A" w:rsidRPr="00D62A84" w:rsidRDefault="009C668A" w:rsidP="009C668A">
      <w:pPr>
        <w:pStyle w:val="Heading2"/>
        <w:rPr>
          <w:rFonts w:ascii="Arial Black" w:hAnsi="Arial Black"/>
          <w:sz w:val="28"/>
          <w:szCs w:val="28"/>
        </w:rPr>
      </w:pPr>
      <w:r w:rsidRPr="00D62A84">
        <w:rPr>
          <w:rFonts w:ascii="Arial Black" w:hAnsi="Arial Black"/>
          <w:sz w:val="28"/>
          <w:szCs w:val="28"/>
        </w:rPr>
        <w:t>Location</w:t>
      </w:r>
    </w:p>
    <w:p w14:paraId="47A7B84E" w14:textId="1065E515" w:rsidR="009C668A" w:rsidRDefault="009C668A" w:rsidP="009C668A">
      <w:r>
        <w:t>Hybrid working with one - two days a week in Head Office in</w:t>
      </w:r>
      <w:r w:rsidR="00233720">
        <w:t xml:space="preserve"> Thame</w:t>
      </w:r>
    </w:p>
    <w:p w14:paraId="08566ADF" w14:textId="77777777" w:rsidR="009C668A" w:rsidRPr="00D62A84" w:rsidRDefault="009C668A" w:rsidP="009C668A">
      <w:pPr>
        <w:pStyle w:val="Heading2"/>
        <w:rPr>
          <w:rFonts w:ascii="Arial Black" w:hAnsi="Arial Black"/>
          <w:sz w:val="28"/>
          <w:szCs w:val="28"/>
        </w:rPr>
      </w:pPr>
      <w:r w:rsidRPr="00D62A84">
        <w:rPr>
          <w:rFonts w:ascii="Arial Black" w:hAnsi="Arial Black"/>
          <w:sz w:val="28"/>
          <w:szCs w:val="28"/>
        </w:rPr>
        <w:t>Pay</w:t>
      </w:r>
    </w:p>
    <w:p w14:paraId="764E9B04" w14:textId="77777777" w:rsidR="009C668A" w:rsidRDefault="009C668A" w:rsidP="009C668A">
      <w:r>
        <w:t>£36,000 per annum based on experience and expertise (pro-</w:t>
      </w:r>
      <w:proofErr w:type="gramStart"/>
      <w:r>
        <w:t>rata</w:t>
      </w:r>
      <w:proofErr w:type="gramEnd"/>
      <w:r>
        <w:t xml:space="preserve"> for </w:t>
      </w:r>
      <w:proofErr w:type="gramStart"/>
      <w:r>
        <w:t>part time</w:t>
      </w:r>
      <w:proofErr w:type="gramEnd"/>
      <w:r>
        <w:t xml:space="preserve"> hours)</w:t>
      </w:r>
    </w:p>
    <w:p w14:paraId="409DD686" w14:textId="77777777" w:rsidR="009C668A" w:rsidRPr="00D62A84" w:rsidRDefault="009C668A" w:rsidP="009C668A">
      <w:pPr>
        <w:pStyle w:val="Heading2"/>
        <w:rPr>
          <w:rFonts w:ascii="Arial Black" w:hAnsi="Arial Black"/>
          <w:sz w:val="28"/>
          <w:szCs w:val="28"/>
        </w:rPr>
      </w:pPr>
      <w:r w:rsidRPr="00D62A84">
        <w:rPr>
          <w:rFonts w:ascii="Arial Black" w:hAnsi="Arial Black"/>
          <w:sz w:val="28"/>
          <w:szCs w:val="28"/>
        </w:rPr>
        <w:t>Role duration</w:t>
      </w:r>
    </w:p>
    <w:p w14:paraId="023BA614" w14:textId="77777777" w:rsidR="009C668A" w:rsidRPr="002559C9" w:rsidRDefault="009C668A" w:rsidP="009C668A">
      <w:r>
        <w:t>Estimated to be 6 months but may be subject to review.</w:t>
      </w:r>
    </w:p>
    <w:p w14:paraId="3798C9AD" w14:textId="6B60F129" w:rsidR="00FF6965" w:rsidRDefault="002A24EF" w:rsidP="002A24EF">
      <w:pPr>
        <w:pStyle w:val="Heading3"/>
      </w:pPr>
      <w:r w:rsidRPr="00B768CE">
        <w:t>Person specification</w:t>
      </w:r>
    </w:p>
    <w:tbl>
      <w:tblPr>
        <w:tblStyle w:val="PlainTable1"/>
        <w:tblW w:w="0" w:type="auto"/>
        <w:tblLook w:val="04A0" w:firstRow="1" w:lastRow="0" w:firstColumn="1" w:lastColumn="0" w:noHBand="0" w:noVBand="1"/>
      </w:tblPr>
      <w:tblGrid>
        <w:gridCol w:w="2263"/>
        <w:gridCol w:w="4223"/>
        <w:gridCol w:w="3244"/>
      </w:tblGrid>
      <w:tr w:rsidR="007C2AD5" w14:paraId="5EA3357F" w14:textId="77777777" w:rsidTr="007139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9E9FF" w:themeFill="accent2" w:themeFillTint="33"/>
            <w:vAlign w:val="center"/>
          </w:tcPr>
          <w:p w14:paraId="14154355" w14:textId="23F298EC" w:rsidR="007C2AD5" w:rsidRDefault="007C2AD5" w:rsidP="00713982">
            <w:pPr>
              <w:pStyle w:val="Heading3"/>
            </w:pPr>
            <w:r w:rsidRPr="006D7A60">
              <w:rPr>
                <w:rFonts w:eastAsia="Times New Roman"/>
                <w:b/>
                <w:lang w:val="en-GB"/>
              </w:rPr>
              <w:t>Factor</w:t>
            </w:r>
          </w:p>
        </w:tc>
        <w:tc>
          <w:tcPr>
            <w:tcW w:w="4223" w:type="dxa"/>
            <w:shd w:val="clear" w:color="auto" w:fill="F9E9FF" w:themeFill="accent2" w:themeFillTint="33"/>
            <w:vAlign w:val="center"/>
          </w:tcPr>
          <w:p w14:paraId="0EC4CEC7" w14:textId="2CE16396" w:rsidR="007C2AD5" w:rsidRDefault="007C2AD5" w:rsidP="00713982">
            <w:pPr>
              <w:pStyle w:val="Heading3"/>
              <w:cnfStyle w:val="100000000000" w:firstRow="1" w:lastRow="0" w:firstColumn="0" w:lastColumn="0" w:oddVBand="0" w:evenVBand="0" w:oddHBand="0" w:evenHBand="0" w:firstRowFirstColumn="0" w:firstRowLastColumn="0" w:lastRowFirstColumn="0" w:lastRowLastColumn="0"/>
            </w:pPr>
            <w:r w:rsidRPr="006D7A60">
              <w:rPr>
                <w:rFonts w:eastAsia="Times New Roman"/>
                <w:b/>
                <w:lang w:val="en-GB"/>
              </w:rPr>
              <w:t>Essential</w:t>
            </w:r>
          </w:p>
        </w:tc>
        <w:tc>
          <w:tcPr>
            <w:tcW w:w="3244" w:type="dxa"/>
            <w:shd w:val="clear" w:color="auto" w:fill="F9E9FF" w:themeFill="accent2" w:themeFillTint="33"/>
            <w:vAlign w:val="center"/>
          </w:tcPr>
          <w:p w14:paraId="2F3D52EE" w14:textId="5DB640C4" w:rsidR="007C2AD5" w:rsidRDefault="007C2AD5" w:rsidP="00713982">
            <w:pPr>
              <w:pStyle w:val="Heading3"/>
              <w:cnfStyle w:val="100000000000" w:firstRow="1" w:lastRow="0" w:firstColumn="0" w:lastColumn="0" w:oddVBand="0" w:evenVBand="0" w:oddHBand="0" w:evenHBand="0" w:firstRowFirstColumn="0" w:firstRowLastColumn="0" w:lastRowFirstColumn="0" w:lastRowLastColumn="0"/>
            </w:pPr>
            <w:r w:rsidRPr="006D7A60">
              <w:rPr>
                <w:rFonts w:eastAsia="Times New Roman"/>
                <w:b/>
                <w:lang w:val="en-GB"/>
              </w:rPr>
              <w:t>Desirable</w:t>
            </w:r>
          </w:p>
        </w:tc>
      </w:tr>
      <w:tr w:rsidR="00713982" w:rsidRPr="00641349" w14:paraId="2E51BF6D" w14:textId="77777777" w:rsidTr="00713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36483C74" w14:textId="730039DE" w:rsidR="00EA2E6F" w:rsidRPr="00713982" w:rsidRDefault="00EA2E6F" w:rsidP="00EA2E6F">
            <w:pPr>
              <w:rPr>
                <w:rFonts w:eastAsia="Times New Roman"/>
                <w:b w:val="0"/>
                <w:lang w:val="en-GB"/>
              </w:rPr>
            </w:pPr>
            <w:r w:rsidRPr="006D7A60">
              <w:rPr>
                <w:rFonts w:eastAsia="Times New Roman"/>
                <w:lang w:val="en-GB"/>
              </w:rPr>
              <w:t>S</w:t>
            </w:r>
            <w:r w:rsidR="00713982">
              <w:rPr>
                <w:rFonts w:eastAsia="Times New Roman"/>
                <w:lang w:val="en-GB"/>
              </w:rPr>
              <w:t>kills</w:t>
            </w:r>
            <w:r w:rsidRPr="006D7A60">
              <w:rPr>
                <w:rFonts w:eastAsia="Times New Roman"/>
                <w:lang w:val="en-GB"/>
              </w:rPr>
              <w:t>, C</w:t>
            </w:r>
            <w:r w:rsidR="00713982">
              <w:rPr>
                <w:rFonts w:eastAsia="Times New Roman"/>
                <w:lang w:val="en-GB"/>
              </w:rPr>
              <w:t xml:space="preserve">ompetency </w:t>
            </w:r>
            <w:r w:rsidRPr="006D7A60">
              <w:rPr>
                <w:rFonts w:eastAsia="Times New Roman"/>
                <w:lang w:val="en-GB"/>
              </w:rPr>
              <w:t>&amp; V</w:t>
            </w:r>
            <w:r w:rsidR="00713982">
              <w:rPr>
                <w:rFonts w:eastAsia="Times New Roman"/>
                <w:lang w:val="en-GB"/>
              </w:rPr>
              <w:t>alues</w:t>
            </w:r>
          </w:p>
        </w:tc>
        <w:tc>
          <w:tcPr>
            <w:tcW w:w="4223" w:type="dxa"/>
            <w:shd w:val="clear" w:color="auto" w:fill="auto"/>
          </w:tcPr>
          <w:p w14:paraId="706C2AC8" w14:textId="70EF2230" w:rsidR="00EA2E6F" w:rsidRPr="00713982" w:rsidRDefault="00EA2E6F" w:rsidP="00713982">
            <w:pPr>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6D7A60">
              <w:rPr>
                <w:rFonts w:eastAsia="Times New Roman"/>
                <w:b/>
                <w:lang w:val="en-GB"/>
              </w:rPr>
              <w:t xml:space="preserve">Communication – verbal and written </w:t>
            </w:r>
            <w:r w:rsidRPr="00B768CE">
              <w:rPr>
                <w:rFonts w:eastAsia="Times New Roman"/>
                <w:lang w:val="en-GB"/>
              </w:rPr>
              <w:t xml:space="preserve">Accurate communication skills with attention to detail.  Confident </w:t>
            </w:r>
            <w:r>
              <w:rPr>
                <w:rFonts w:eastAsia="Times New Roman"/>
                <w:lang w:val="en-GB"/>
              </w:rPr>
              <w:t xml:space="preserve">and persuasive communicator. </w:t>
            </w:r>
            <w:r w:rsidRPr="00B768CE">
              <w:rPr>
                <w:rFonts w:eastAsia="Times New Roman"/>
                <w:lang w:val="en-GB"/>
              </w:rPr>
              <w:t>Demonstrable questioning and listening skills.</w:t>
            </w:r>
            <w:r>
              <w:rPr>
                <w:rFonts w:eastAsia="Times New Roman"/>
                <w:lang w:val="en-GB"/>
              </w:rPr>
              <w:t xml:space="preserve">  Explain and convey complicated information in a clear manner that is adapted to the audience. </w:t>
            </w:r>
          </w:p>
          <w:p w14:paraId="50973AF2" w14:textId="38EB3BDF" w:rsidR="00EA2E6F" w:rsidRPr="006D7A60" w:rsidRDefault="00EA2E6F" w:rsidP="00713982">
            <w:pPr>
              <w:ind w:right="114"/>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6D7A60">
              <w:rPr>
                <w:rFonts w:eastAsia="Times New Roman"/>
                <w:b/>
                <w:lang w:val="en-GB"/>
              </w:rPr>
              <w:t xml:space="preserve">Relationship Management </w:t>
            </w:r>
            <w:r w:rsidRPr="006D7A60">
              <w:rPr>
                <w:rFonts w:eastAsia="Times New Roman"/>
                <w:lang w:val="en-GB"/>
              </w:rPr>
              <w:t>–</w:t>
            </w:r>
            <w:r w:rsidRPr="006D7A60">
              <w:rPr>
                <w:rFonts w:eastAsia="Times New Roman"/>
                <w:color w:val="0F243E"/>
                <w:lang w:val="en-GB"/>
              </w:rPr>
              <w:t xml:space="preserve"> </w:t>
            </w:r>
            <w:r w:rsidRPr="006D7A60">
              <w:rPr>
                <w:rFonts w:eastAsia="Times New Roman"/>
                <w:lang w:val="en-GB"/>
              </w:rPr>
              <w:t xml:space="preserve">Able to build effective working relationships at all levels, demonstrating credibility and understanding of needs. Able to propose and influence solutions. </w:t>
            </w:r>
            <w:r>
              <w:rPr>
                <w:rFonts w:eastAsia="Times New Roman"/>
                <w:lang w:val="en-GB"/>
              </w:rPr>
              <w:t xml:space="preserve">Able to show empathy and understanding to others.  </w:t>
            </w:r>
          </w:p>
          <w:p w14:paraId="7B75DE5F" w14:textId="4B1A5C36" w:rsidR="00EA2E6F" w:rsidRPr="006D7A60" w:rsidRDefault="00EA2E6F" w:rsidP="00713982">
            <w:pPr>
              <w:ind w:right="114"/>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6D7A60">
              <w:rPr>
                <w:rFonts w:eastAsia="Times New Roman"/>
                <w:b/>
                <w:lang w:val="en-GB"/>
              </w:rPr>
              <w:t>Planning and Organisation</w:t>
            </w:r>
            <w:r w:rsidRPr="006D7A60">
              <w:rPr>
                <w:rFonts w:eastAsia="Times New Roman"/>
                <w:lang w:val="en-GB"/>
              </w:rPr>
              <w:t xml:space="preserve"> – ability to manage a busy workload, effective time management, </w:t>
            </w:r>
            <w:r>
              <w:rPr>
                <w:rFonts w:eastAsia="Times New Roman"/>
                <w:lang w:val="en-GB"/>
              </w:rPr>
              <w:t xml:space="preserve">reliable, </w:t>
            </w:r>
            <w:r w:rsidRPr="006D7A60">
              <w:rPr>
                <w:rFonts w:eastAsia="Times New Roman"/>
                <w:lang w:val="en-GB"/>
              </w:rPr>
              <w:t xml:space="preserve">meets deadlines, proven prioritisation and </w:t>
            </w:r>
            <w:r w:rsidR="00713982">
              <w:rPr>
                <w:rFonts w:eastAsia="Times New Roman"/>
                <w:lang w:val="en-GB"/>
              </w:rPr>
              <w:t>decision-making</w:t>
            </w:r>
            <w:r w:rsidRPr="006D7A60">
              <w:rPr>
                <w:rFonts w:eastAsia="Times New Roman"/>
                <w:lang w:val="en-GB"/>
              </w:rPr>
              <w:t xml:space="preserve"> skills.</w:t>
            </w:r>
            <w:r>
              <w:rPr>
                <w:rFonts w:eastAsia="Times New Roman"/>
                <w:lang w:val="en-GB"/>
              </w:rPr>
              <w:t xml:space="preserve">  Able to take a flexible approach and</w:t>
            </w:r>
            <w:r w:rsidRPr="006D7A60">
              <w:rPr>
                <w:rFonts w:eastAsia="Times New Roman"/>
                <w:lang w:val="en-GB"/>
              </w:rPr>
              <w:t xml:space="preserve"> prioritise high volumes of work with regular interruptions</w:t>
            </w:r>
            <w:r>
              <w:rPr>
                <w:rFonts w:eastAsia="Times New Roman"/>
                <w:lang w:val="en-GB"/>
              </w:rPr>
              <w:t>.</w:t>
            </w:r>
          </w:p>
          <w:p w14:paraId="15329A8F" w14:textId="0CC8E522" w:rsidR="00EA2E6F" w:rsidRPr="006D7A60" w:rsidRDefault="00EA2E6F" w:rsidP="00B66305">
            <w:pPr>
              <w:ind w:right="114"/>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6D7A60">
              <w:rPr>
                <w:rFonts w:eastAsia="Times New Roman"/>
                <w:b/>
                <w:lang w:val="en-GB"/>
              </w:rPr>
              <w:t xml:space="preserve">Results oriented </w:t>
            </w:r>
            <w:r w:rsidRPr="006D7A60">
              <w:rPr>
                <w:rFonts w:eastAsia="Times New Roman"/>
                <w:lang w:val="en-GB"/>
              </w:rPr>
              <w:t>– A positive ‘can do’ attitude, driven &amp; focused on effective outcomes and solutions</w:t>
            </w:r>
            <w:r>
              <w:t>. C</w:t>
            </w:r>
            <w:r>
              <w:rPr>
                <w:rFonts w:eastAsia="Times New Roman"/>
                <w:lang w:val="en-GB"/>
              </w:rPr>
              <w:t xml:space="preserve">onscientious and customer focussed.  </w:t>
            </w:r>
          </w:p>
          <w:p w14:paraId="6E714749" w14:textId="788A3B07" w:rsidR="00EA2E6F" w:rsidRPr="006D7A60" w:rsidRDefault="00EA2E6F" w:rsidP="00A444CF">
            <w:pPr>
              <w:ind w:right="114"/>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6D7A60">
              <w:rPr>
                <w:rFonts w:eastAsia="Times New Roman"/>
                <w:b/>
                <w:lang w:val="en-GB"/>
              </w:rPr>
              <w:t>Technical/analytical</w:t>
            </w:r>
            <w:r w:rsidRPr="006D7A60">
              <w:rPr>
                <w:rFonts w:eastAsia="Times New Roman"/>
                <w:lang w:val="en-GB"/>
              </w:rPr>
              <w:t xml:space="preserve"> – </w:t>
            </w:r>
            <w:r w:rsidR="00622261">
              <w:t>Excellent attention to detail, with the ability to spot data and documentation errors.</w:t>
            </w:r>
            <w:r w:rsidR="00C17D61">
              <w:t xml:space="preserve"> Expertise in Excel and Business Objects</w:t>
            </w:r>
          </w:p>
          <w:p w14:paraId="0C43F686" w14:textId="5C37A768" w:rsidR="00EA2E6F" w:rsidRPr="007541AE" w:rsidRDefault="00EA2E6F" w:rsidP="007541AE">
            <w:pPr>
              <w:ind w:right="114"/>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6D7A60">
              <w:rPr>
                <w:rFonts w:eastAsia="Times New Roman"/>
                <w:b/>
                <w:lang w:val="en-GB"/>
              </w:rPr>
              <w:t xml:space="preserve">Values – </w:t>
            </w:r>
            <w:r>
              <w:rPr>
                <w:rFonts w:eastAsia="Times New Roman"/>
                <w:lang w:val="en-GB"/>
              </w:rPr>
              <w:t>D</w:t>
            </w:r>
            <w:r w:rsidRPr="006D7A60">
              <w:rPr>
                <w:rFonts w:eastAsia="Times New Roman"/>
                <w:lang w:val="en-GB"/>
              </w:rPr>
              <w:t>emonstrates</w:t>
            </w:r>
            <w:r w:rsidRPr="006D7A60">
              <w:rPr>
                <w:rFonts w:eastAsia="Times New Roman"/>
                <w:b/>
                <w:lang w:val="en-GB"/>
              </w:rPr>
              <w:t xml:space="preserve"> </w:t>
            </w:r>
            <w:r w:rsidRPr="006D7A60">
              <w:rPr>
                <w:rFonts w:eastAsia="Times New Roman"/>
                <w:lang w:val="en-GB"/>
              </w:rPr>
              <w:t xml:space="preserve">company values.  </w:t>
            </w:r>
            <w:r>
              <w:rPr>
                <w:rFonts w:eastAsia="Times New Roman"/>
                <w:lang w:val="en-GB"/>
              </w:rPr>
              <w:t>S</w:t>
            </w:r>
            <w:r w:rsidRPr="00B768CE">
              <w:rPr>
                <w:rFonts w:eastAsia="Times New Roman"/>
                <w:lang w:val="en-GB"/>
              </w:rPr>
              <w:t>elf</w:t>
            </w:r>
            <w:r>
              <w:rPr>
                <w:rFonts w:eastAsia="Times New Roman"/>
                <w:lang w:val="en-GB"/>
              </w:rPr>
              <w:t>-</w:t>
            </w:r>
            <w:r w:rsidRPr="00B768CE">
              <w:rPr>
                <w:rFonts w:eastAsia="Times New Roman"/>
                <w:lang w:val="en-GB"/>
              </w:rPr>
              <w:t xml:space="preserve">motivated </w:t>
            </w:r>
            <w:r>
              <w:rPr>
                <w:rFonts w:eastAsia="Times New Roman"/>
                <w:lang w:val="en-GB"/>
              </w:rPr>
              <w:t xml:space="preserve">and enthusiastic to learn new skills. </w:t>
            </w:r>
            <w:r w:rsidRPr="006D7A60">
              <w:rPr>
                <w:rFonts w:eastAsia="Times New Roman"/>
                <w:lang w:val="en-GB"/>
              </w:rPr>
              <w:t>Demonstrates an inclusive approach</w:t>
            </w:r>
            <w:r>
              <w:rPr>
                <w:rFonts w:eastAsia="Times New Roman"/>
                <w:lang w:val="en-GB"/>
              </w:rPr>
              <w:t xml:space="preserve"> at work and s</w:t>
            </w:r>
            <w:r w:rsidRPr="00D3046E">
              <w:rPr>
                <w:rFonts w:eastAsia="Times New Roman"/>
                <w:lang w:val="en-GB"/>
              </w:rPr>
              <w:t>upportive to colleagues</w:t>
            </w:r>
            <w:r>
              <w:rPr>
                <w:rFonts w:eastAsia="Times New Roman"/>
                <w:lang w:val="en-GB"/>
              </w:rPr>
              <w:t xml:space="preserve">. </w:t>
            </w:r>
            <w:r w:rsidRPr="00D3046E">
              <w:rPr>
                <w:rFonts w:eastAsia="Times New Roman"/>
                <w:lang w:val="en-GB"/>
              </w:rPr>
              <w:t>Tenacious and resilient</w:t>
            </w:r>
            <w:r>
              <w:rPr>
                <w:rFonts w:eastAsia="Times New Roman"/>
                <w:lang w:val="en-GB"/>
              </w:rPr>
              <w:t xml:space="preserve">. </w:t>
            </w:r>
            <w:r w:rsidRPr="00D3046E">
              <w:rPr>
                <w:rFonts w:eastAsia="Times New Roman"/>
                <w:lang w:val="en-GB"/>
              </w:rPr>
              <w:t>Discre</w:t>
            </w:r>
            <w:r w:rsidR="00571B61">
              <w:rPr>
                <w:rFonts w:eastAsia="Times New Roman"/>
                <w:lang w:val="en-GB"/>
              </w:rPr>
              <w:t xml:space="preserve">et </w:t>
            </w:r>
            <w:r w:rsidRPr="00D3046E">
              <w:rPr>
                <w:rFonts w:eastAsia="Times New Roman"/>
                <w:lang w:val="en-GB"/>
              </w:rPr>
              <w:t>and maintain</w:t>
            </w:r>
            <w:r>
              <w:rPr>
                <w:rFonts w:eastAsia="Times New Roman"/>
                <w:lang w:val="en-GB"/>
              </w:rPr>
              <w:t>s</w:t>
            </w:r>
            <w:r w:rsidRPr="00D3046E">
              <w:rPr>
                <w:rFonts w:eastAsia="Times New Roman"/>
                <w:lang w:val="en-GB"/>
              </w:rPr>
              <w:t xml:space="preserve"> confidentially of information</w:t>
            </w:r>
            <w:r>
              <w:rPr>
                <w:rFonts w:eastAsia="Times New Roman"/>
                <w:lang w:val="en-GB"/>
              </w:rPr>
              <w:t>.</w:t>
            </w:r>
          </w:p>
        </w:tc>
        <w:tc>
          <w:tcPr>
            <w:tcW w:w="3244" w:type="dxa"/>
            <w:shd w:val="clear" w:color="auto" w:fill="auto"/>
          </w:tcPr>
          <w:p w14:paraId="265537FE" w14:textId="77777777" w:rsidR="00EA2E6F" w:rsidRDefault="00EA2E6F" w:rsidP="00EA2E6F">
            <w:pPr>
              <w:cnfStyle w:val="000000100000" w:firstRow="0" w:lastRow="0" w:firstColumn="0" w:lastColumn="0" w:oddVBand="0" w:evenVBand="0" w:oddHBand="1" w:evenHBand="0" w:firstRowFirstColumn="0" w:firstRowLastColumn="0" w:lastRowFirstColumn="0" w:lastRowLastColumn="0"/>
            </w:pPr>
          </w:p>
        </w:tc>
      </w:tr>
      <w:tr w:rsidR="00797044" w14:paraId="626D8CF8" w14:textId="77777777" w:rsidTr="006458DB">
        <w:tc>
          <w:tcPr>
            <w:cnfStyle w:val="001000000000" w:firstRow="0" w:lastRow="0" w:firstColumn="1" w:lastColumn="0" w:oddVBand="0" w:evenVBand="0" w:oddHBand="0" w:evenHBand="0" w:firstRowFirstColumn="0" w:firstRowLastColumn="0" w:lastRowFirstColumn="0" w:lastRowLastColumn="0"/>
            <w:tcW w:w="2263" w:type="dxa"/>
          </w:tcPr>
          <w:p w14:paraId="43D445A2" w14:textId="1C8E6CCC" w:rsidR="00797044" w:rsidRPr="00786D06" w:rsidRDefault="00BE5EB9" w:rsidP="00797044">
            <w:pPr>
              <w:rPr>
                <w:b w:val="0"/>
                <w:bCs w:val="0"/>
              </w:rPr>
            </w:pPr>
            <w:r>
              <w:br w:type="page"/>
            </w:r>
            <w:r w:rsidR="00797044" w:rsidRPr="006D7A60">
              <w:rPr>
                <w:rFonts w:eastAsia="Times New Roman"/>
                <w:lang w:val="en-GB"/>
              </w:rPr>
              <w:t>E</w:t>
            </w:r>
            <w:r w:rsidR="00044366">
              <w:rPr>
                <w:rFonts w:eastAsia="Times New Roman"/>
                <w:lang w:val="en-GB"/>
              </w:rPr>
              <w:t>xperience</w:t>
            </w:r>
          </w:p>
        </w:tc>
        <w:tc>
          <w:tcPr>
            <w:tcW w:w="4223" w:type="dxa"/>
          </w:tcPr>
          <w:p w14:paraId="4180324A" w14:textId="3B4B89C2" w:rsidR="00797044" w:rsidRPr="00044366" w:rsidRDefault="006458DB" w:rsidP="00786D06">
            <w:pPr>
              <w:ind w:right="114"/>
              <w:cnfStyle w:val="000000000000" w:firstRow="0" w:lastRow="0" w:firstColumn="0" w:lastColumn="0" w:oddVBand="0" w:evenVBand="0" w:oddHBand="0" w:evenHBand="0" w:firstRowFirstColumn="0" w:firstRowLastColumn="0" w:lastRowFirstColumn="0" w:lastRowLastColumn="0"/>
              <w:rPr>
                <w:rFonts w:eastAsia="Times New Roman"/>
                <w:lang w:val="en-GB"/>
              </w:rPr>
            </w:pPr>
            <w:r>
              <w:rPr>
                <w:rFonts w:eastAsia="Times New Roman"/>
                <w:lang w:val="en-GB"/>
              </w:rPr>
              <w:t xml:space="preserve">Must have experience in </w:t>
            </w:r>
            <w:r w:rsidR="00622261">
              <w:rPr>
                <w:rFonts w:eastAsia="Times New Roman"/>
                <w:lang w:val="en-GB"/>
              </w:rPr>
              <w:t xml:space="preserve">data management, record keeping and compliance checking.  Must be able </w:t>
            </w:r>
            <w:r w:rsidR="00C17D61">
              <w:rPr>
                <w:rFonts w:eastAsia="Times New Roman"/>
                <w:lang w:val="en-GB"/>
              </w:rPr>
              <w:t>to analyse</w:t>
            </w:r>
            <w:r w:rsidR="00622261">
              <w:rPr>
                <w:rFonts w:eastAsia="Times New Roman"/>
                <w:lang w:val="en-GB"/>
              </w:rPr>
              <w:t xml:space="preserve"> large quantities of data and to distil that down into manageable sections for administration and reporting purposes</w:t>
            </w:r>
          </w:p>
        </w:tc>
        <w:tc>
          <w:tcPr>
            <w:tcW w:w="3244" w:type="dxa"/>
          </w:tcPr>
          <w:p w14:paraId="6E1623EF" w14:textId="77777777" w:rsidR="00797044" w:rsidRDefault="00797044" w:rsidP="00797044">
            <w:pPr>
              <w:cnfStyle w:val="000000000000" w:firstRow="0" w:lastRow="0" w:firstColumn="0" w:lastColumn="0" w:oddVBand="0" w:evenVBand="0" w:oddHBand="0" w:evenHBand="0" w:firstRowFirstColumn="0" w:firstRowLastColumn="0" w:lastRowFirstColumn="0" w:lastRowLastColumn="0"/>
            </w:pPr>
          </w:p>
        </w:tc>
      </w:tr>
      <w:tr w:rsidR="00797044" w14:paraId="729F03F7" w14:textId="77777777" w:rsidTr="00BE5E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1FC5FDC2" w14:textId="1A5FA800" w:rsidR="00797044" w:rsidRDefault="00797044" w:rsidP="00BE5EB9">
            <w:r w:rsidRPr="006D7A60">
              <w:rPr>
                <w:rFonts w:eastAsia="Times New Roman"/>
                <w:lang w:val="en-GB"/>
              </w:rPr>
              <w:t>O</w:t>
            </w:r>
            <w:r w:rsidR="00BE5EB9">
              <w:rPr>
                <w:rFonts w:eastAsia="Times New Roman"/>
                <w:lang w:val="en-GB"/>
              </w:rPr>
              <w:t>ther</w:t>
            </w:r>
            <w:r w:rsidRPr="006D7A60">
              <w:rPr>
                <w:rFonts w:eastAsia="Times New Roman"/>
                <w:lang w:val="en-GB"/>
              </w:rPr>
              <w:t xml:space="preserve"> S</w:t>
            </w:r>
            <w:r w:rsidR="00BE5EB9">
              <w:rPr>
                <w:rFonts w:eastAsia="Times New Roman"/>
                <w:lang w:val="en-GB"/>
              </w:rPr>
              <w:t>pecific</w:t>
            </w:r>
            <w:r w:rsidRPr="006D7A60">
              <w:rPr>
                <w:rFonts w:eastAsia="Times New Roman"/>
                <w:lang w:val="en-GB"/>
              </w:rPr>
              <w:t xml:space="preserve"> R</w:t>
            </w:r>
            <w:r w:rsidR="00BE5EB9">
              <w:rPr>
                <w:rFonts w:eastAsia="Times New Roman"/>
                <w:lang w:val="en-GB"/>
              </w:rPr>
              <w:t>requirements</w:t>
            </w:r>
          </w:p>
        </w:tc>
        <w:tc>
          <w:tcPr>
            <w:tcW w:w="4223" w:type="dxa"/>
            <w:shd w:val="clear" w:color="auto" w:fill="auto"/>
          </w:tcPr>
          <w:p w14:paraId="785EF274" w14:textId="46045A14" w:rsidR="00797044" w:rsidRPr="006D7A60" w:rsidRDefault="00797044" w:rsidP="00BE5EB9">
            <w:pPr>
              <w:tabs>
                <w:tab w:val="num" w:pos="128"/>
              </w:tabs>
              <w:ind w:right="114"/>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6D7A60">
              <w:rPr>
                <w:rFonts w:eastAsia="Times New Roman"/>
                <w:lang w:val="en-GB"/>
              </w:rPr>
              <w:t>Good</w:t>
            </w:r>
            <w:r w:rsidR="00BE5EB9">
              <w:rPr>
                <w:rFonts w:eastAsia="Times New Roman"/>
                <w:lang w:val="en-GB"/>
              </w:rPr>
              <w:t xml:space="preserve"> </w:t>
            </w:r>
            <w:r w:rsidRPr="006D7A60">
              <w:rPr>
                <w:rFonts w:eastAsia="Times New Roman"/>
                <w:lang w:val="en-GB"/>
              </w:rPr>
              <w:t>knowledge of business software i.e. Microsoft Office</w:t>
            </w:r>
            <w:r>
              <w:rPr>
                <w:rFonts w:eastAsia="Times New Roman"/>
                <w:lang w:val="en-GB"/>
              </w:rPr>
              <w:t>/365</w:t>
            </w:r>
            <w:r w:rsidRPr="006D7A60">
              <w:rPr>
                <w:rFonts w:eastAsia="Times New Roman"/>
                <w:lang w:val="en-GB"/>
              </w:rPr>
              <w:t xml:space="preserve"> (Excel, Word, PowerPoint, Outlook</w:t>
            </w:r>
            <w:r>
              <w:rPr>
                <w:rFonts w:eastAsia="Times New Roman"/>
                <w:lang w:val="en-GB"/>
              </w:rPr>
              <w:t>, Sharepoint, OneDrive</w:t>
            </w:r>
            <w:r w:rsidRPr="006D7A60">
              <w:rPr>
                <w:rFonts w:eastAsia="Times New Roman"/>
                <w:lang w:val="en-GB"/>
              </w:rPr>
              <w:t>) and the ability to use in-house systems</w:t>
            </w:r>
            <w:r w:rsidR="00606A2D">
              <w:rPr>
                <w:rFonts w:eastAsia="Times New Roman"/>
                <w:lang w:val="en-GB"/>
              </w:rPr>
              <w:t xml:space="preserve"> including iTrent</w:t>
            </w:r>
          </w:p>
          <w:p w14:paraId="207582B0" w14:textId="4684CEE0" w:rsidR="00797044" w:rsidRPr="006D7A60" w:rsidRDefault="00797044" w:rsidP="00BE5EB9">
            <w:pPr>
              <w:ind w:right="114"/>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6D7A60">
              <w:rPr>
                <w:rFonts w:eastAsia="Times New Roman"/>
                <w:lang w:val="en-GB"/>
              </w:rPr>
              <w:t>Committed to equal opportunities and diversity.</w:t>
            </w:r>
          </w:p>
          <w:p w14:paraId="09A4B207" w14:textId="5723544E" w:rsidR="00797044" w:rsidRDefault="00797044" w:rsidP="00BE5EB9">
            <w:pPr>
              <w:cnfStyle w:val="000000100000" w:firstRow="0" w:lastRow="0" w:firstColumn="0" w:lastColumn="0" w:oddVBand="0" w:evenVBand="0" w:oddHBand="1" w:evenHBand="0" w:firstRowFirstColumn="0" w:firstRowLastColumn="0" w:lastRowFirstColumn="0" w:lastRowLastColumn="0"/>
            </w:pPr>
            <w:r w:rsidRPr="006D7A60">
              <w:rPr>
                <w:rFonts w:eastAsia="Times New Roman"/>
                <w:lang w:val="en-GB"/>
              </w:rPr>
              <w:t>Occasional travel within the UK</w:t>
            </w:r>
          </w:p>
        </w:tc>
        <w:tc>
          <w:tcPr>
            <w:tcW w:w="3244" w:type="dxa"/>
            <w:shd w:val="clear" w:color="auto" w:fill="auto"/>
          </w:tcPr>
          <w:p w14:paraId="0E4E7303" w14:textId="77777777" w:rsidR="00797044" w:rsidRDefault="00797044" w:rsidP="00BE5EB9">
            <w:pPr>
              <w:cnfStyle w:val="000000100000" w:firstRow="0" w:lastRow="0" w:firstColumn="0" w:lastColumn="0" w:oddVBand="0" w:evenVBand="0" w:oddHBand="1" w:evenHBand="0" w:firstRowFirstColumn="0" w:firstRowLastColumn="0" w:lastRowFirstColumn="0" w:lastRowLastColumn="0"/>
            </w:pPr>
          </w:p>
        </w:tc>
      </w:tr>
    </w:tbl>
    <w:p w14:paraId="2B47731C" w14:textId="77777777" w:rsidR="002A24EF" w:rsidRPr="002A24EF" w:rsidRDefault="002A24EF" w:rsidP="00BE5EB9"/>
    <w:p w14:paraId="7246EF65" w14:textId="77777777" w:rsidR="007E35AA" w:rsidRPr="00A66BBD" w:rsidRDefault="007E35AA" w:rsidP="00BE5EB9">
      <w:pPr>
        <w:rPr>
          <w:rFonts w:ascii="Arial Black" w:eastAsiaTheme="majorEastAsia" w:hAnsi="Arial Black" w:cstheme="majorBidi"/>
          <w:b/>
          <w:color w:val="00263E" w:themeColor="text2"/>
          <w:sz w:val="28"/>
        </w:rPr>
      </w:pPr>
    </w:p>
    <w:sectPr w:rsidR="007E35AA" w:rsidRPr="00A66BBD" w:rsidSect="00D914A2">
      <w:footerReference w:type="even" r:id="rId11"/>
      <w:footerReference w:type="default" r:id="rId12"/>
      <w:headerReference w:type="first" r:id="rId13"/>
      <w:pgSz w:w="11900" w:h="16840"/>
      <w:pgMar w:top="1192" w:right="1080" w:bottom="2776"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4C91C" w14:textId="77777777" w:rsidR="00B27519" w:rsidRDefault="00B27519" w:rsidP="00A13CA0">
      <w:pPr>
        <w:spacing w:before="0" w:after="0"/>
      </w:pPr>
      <w:r>
        <w:separator/>
      </w:r>
    </w:p>
  </w:endnote>
  <w:endnote w:type="continuationSeparator" w:id="0">
    <w:p w14:paraId="1F5CFB89" w14:textId="77777777" w:rsidR="00B27519" w:rsidRDefault="00B27519" w:rsidP="00A13CA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95677892"/>
      <w:docPartObj>
        <w:docPartGallery w:val="Page Numbers (Bottom of Page)"/>
        <w:docPartUnique/>
      </w:docPartObj>
    </w:sdtPr>
    <w:sdtEndPr>
      <w:rPr>
        <w:rStyle w:val="PageNumber"/>
      </w:rPr>
    </w:sdtEndPr>
    <w:sdtContent>
      <w:p w14:paraId="7416E003" w14:textId="7A4D19D7" w:rsidR="00A13CA0" w:rsidRDefault="00A13CA0" w:rsidP="003652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30560">
          <w:rPr>
            <w:rStyle w:val="PageNumber"/>
            <w:noProof/>
          </w:rPr>
          <w:t>1</w:t>
        </w:r>
        <w:r>
          <w:rPr>
            <w:rStyle w:val="PageNumber"/>
          </w:rPr>
          <w:fldChar w:fldCharType="end"/>
        </w:r>
      </w:p>
    </w:sdtContent>
  </w:sdt>
  <w:p w14:paraId="0B270C7D" w14:textId="77777777" w:rsidR="00A13CA0" w:rsidRDefault="00A13CA0" w:rsidP="00A13C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FF3F8" w14:textId="22BD8359" w:rsidR="00A13CA0" w:rsidRDefault="00B23382" w:rsidP="00B23382">
    <w:pPr>
      <w:pStyle w:val="Footer"/>
    </w:pPr>
    <w:r>
      <w:rPr>
        <w:noProof/>
      </w:rPr>
      <w:drawing>
        <wp:inline distT="0" distB="0" distL="0" distR="0" wp14:anchorId="24C64738" wp14:editId="368249CD">
          <wp:extent cx="2700000" cy="215138"/>
          <wp:effectExtent l="0" t="0" r="0" b="0"/>
          <wp:docPr id="1920390446" name="Picture 5" descr="Together we make it possib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90446" name="Picture 5" descr="Together we make it possible">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00000" cy="215138"/>
                  </a:xfrm>
                  <a:prstGeom prst="rect">
                    <a:avLst/>
                  </a:prstGeom>
                </pic:spPr>
              </pic:pic>
            </a:graphicData>
          </a:graphic>
        </wp:inline>
      </w:drawing>
    </w:r>
    <w:r>
      <w:rPr>
        <w:noProof/>
      </w:rPr>
      <w:drawing>
        <wp:anchor distT="0" distB="0" distL="114300" distR="114300" simplePos="0" relativeHeight="251685888" behindDoc="0" locked="0" layoutInCell="1" allowOverlap="1" wp14:anchorId="3B3FAA45" wp14:editId="313FD5F7">
          <wp:simplePos x="0" y="0"/>
          <wp:positionH relativeFrom="column">
            <wp:posOffset>3898265</wp:posOffset>
          </wp:positionH>
          <wp:positionV relativeFrom="paragraph">
            <wp:posOffset>-1550412</wp:posOffset>
          </wp:positionV>
          <wp:extent cx="2946958" cy="2159086"/>
          <wp:effectExtent l="0" t="0" r="50800" b="50800"/>
          <wp:wrapNone/>
          <wp:docPr id="96178983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789838"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946958" cy="2159086"/>
                  </a:xfrm>
                  <a:prstGeom prst="rect">
                    <a:avLst/>
                  </a:prstGeom>
                  <a:effectLst>
                    <a:outerShdw blurRad="50800" dir="10800000" algn="r" rotWithShape="0">
                      <a:prstClr val="black">
                        <a:alpha val="20000"/>
                      </a:prstClr>
                    </a:outerShdw>
                  </a:effectLst>
                </pic:spPr>
              </pic:pic>
            </a:graphicData>
          </a:graphic>
          <wp14:sizeRelH relativeFrom="page">
            <wp14:pctWidth>0</wp14:pctWidth>
          </wp14:sizeRelH>
          <wp14:sizeRelV relativeFrom="page">
            <wp14:pctHeight>0</wp14:pctHeight>
          </wp14:sizeRelV>
        </wp:anchor>
      </w:drawing>
    </w:r>
    <w:r w:rsidR="00D1324D">
      <w:rPr>
        <w:rFonts w:cs="Times New Roman (Body CS)"/>
        <w:noProof/>
        <w:lang w:val="en-GB"/>
      </w:rPr>
      <mc:AlternateContent>
        <mc:Choice Requires="wps">
          <w:drawing>
            <wp:anchor distT="0" distB="0" distL="114300" distR="114300" simplePos="0" relativeHeight="251670528" behindDoc="0" locked="0" layoutInCell="1" allowOverlap="1" wp14:anchorId="3CB877F8" wp14:editId="79002038">
              <wp:simplePos x="0" y="0"/>
              <wp:positionH relativeFrom="column">
                <wp:posOffset>-480448</wp:posOffset>
              </wp:positionH>
              <wp:positionV relativeFrom="paragraph">
                <wp:posOffset>828072</wp:posOffset>
              </wp:positionV>
              <wp:extent cx="6757261" cy="0"/>
              <wp:effectExtent l="0" t="12700" r="24765" b="12700"/>
              <wp:wrapNone/>
              <wp:docPr id="1652287021"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57261"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C365F5" id="Straight Connector 4" o:spid="_x0000_s1026" alt="&quot;&quot;"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7.85pt,65.2pt" to="494.2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" strokecolor="#b3aaff [3204]" strokeweight="2.25pt">
              <v:stroke joinstyle="miter"/>
            </v:line>
          </w:pict>
        </mc:Fallback>
      </mc:AlternateContent>
    </w:r>
    <w:r w:rsidR="00D1324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DD147" w14:textId="77777777" w:rsidR="00B27519" w:rsidRDefault="00B27519" w:rsidP="00A13CA0">
      <w:pPr>
        <w:spacing w:before="0" w:after="0"/>
      </w:pPr>
      <w:r>
        <w:separator/>
      </w:r>
    </w:p>
  </w:footnote>
  <w:footnote w:type="continuationSeparator" w:id="0">
    <w:p w14:paraId="17E6F2C5" w14:textId="77777777" w:rsidR="00B27519" w:rsidRDefault="00B27519" w:rsidP="00A13CA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95A6" w14:textId="08DC46C5" w:rsidR="002C406E" w:rsidRDefault="002C406E">
    <w:pPr>
      <w:pStyle w:val="Header"/>
    </w:pPr>
    <w:r>
      <w:rPr>
        <w:noProof/>
      </w:rPr>
      <w:drawing>
        <wp:anchor distT="0" distB="0" distL="114300" distR="114300" simplePos="0" relativeHeight="251682816" behindDoc="0" locked="0" layoutInCell="1" allowOverlap="1" wp14:anchorId="4A16EAF2" wp14:editId="27C1D3B3">
          <wp:simplePos x="0" y="0"/>
          <wp:positionH relativeFrom="column">
            <wp:posOffset>3935095</wp:posOffset>
          </wp:positionH>
          <wp:positionV relativeFrom="paragraph">
            <wp:posOffset>-445393</wp:posOffset>
          </wp:positionV>
          <wp:extent cx="2927992" cy="2145190"/>
          <wp:effectExtent l="0" t="50800" r="56515" b="0"/>
          <wp:wrapNone/>
          <wp:docPr id="982483896" name="Picture 9824838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83896" name="Picture 98248389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927992" cy="2145190"/>
                  </a:xfrm>
                  <a:prstGeom prst="rect">
                    <a:avLst/>
                  </a:prstGeom>
                  <a:effectLst>
                    <a:outerShdw blurRad="50800" dir="8100000" algn="tr" rotWithShape="0">
                      <a:prstClr val="black">
                        <a:alpha val="20000"/>
                      </a:prstClr>
                    </a:outerShd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156F6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DE82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5E74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F6F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A6486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E846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CE4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46A1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57E13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5C99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76D69"/>
    <w:multiLevelType w:val="hybridMultilevel"/>
    <w:tmpl w:val="2D8C9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6522E0"/>
    <w:multiLevelType w:val="hybridMultilevel"/>
    <w:tmpl w:val="337ECBA4"/>
    <w:lvl w:ilvl="0" w:tplc="1E0276C8">
      <w:start w:val="1"/>
      <w:numFmt w:val="bullet"/>
      <w:pStyle w:val="ListParagraph"/>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BB2086"/>
    <w:multiLevelType w:val="hybridMultilevel"/>
    <w:tmpl w:val="EE306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C43AD4"/>
    <w:multiLevelType w:val="hybridMultilevel"/>
    <w:tmpl w:val="48C64CDC"/>
    <w:lvl w:ilvl="0" w:tplc="0809000F">
      <w:start w:val="1"/>
      <w:numFmt w:val="decimal"/>
      <w:lvlText w:val="%1."/>
      <w:lvlJc w:val="left"/>
      <w:pPr>
        <w:ind w:left="790" w:hanging="360"/>
      </w:p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14" w15:restartNumberingAfterBreak="0">
    <w:nsid w:val="1E696404"/>
    <w:multiLevelType w:val="hybridMultilevel"/>
    <w:tmpl w:val="C9F41570"/>
    <w:lvl w:ilvl="0" w:tplc="CD863D3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98369C"/>
    <w:multiLevelType w:val="hybridMultilevel"/>
    <w:tmpl w:val="8FAE8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4D04DCD"/>
    <w:multiLevelType w:val="hybridMultilevel"/>
    <w:tmpl w:val="0B5E605E"/>
    <w:lvl w:ilvl="0" w:tplc="0809000F">
      <w:start w:val="1"/>
      <w:numFmt w:val="decimal"/>
      <w:lvlText w:val="%1."/>
      <w:lvlJc w:val="left"/>
      <w:pPr>
        <w:ind w:left="1220" w:hanging="360"/>
      </w:pPr>
    </w:lvl>
    <w:lvl w:ilvl="1" w:tplc="08090019" w:tentative="1">
      <w:start w:val="1"/>
      <w:numFmt w:val="lowerLetter"/>
      <w:lvlText w:val="%2."/>
      <w:lvlJc w:val="left"/>
      <w:pPr>
        <w:ind w:left="1940" w:hanging="360"/>
      </w:pPr>
    </w:lvl>
    <w:lvl w:ilvl="2" w:tplc="0809001B" w:tentative="1">
      <w:start w:val="1"/>
      <w:numFmt w:val="lowerRoman"/>
      <w:lvlText w:val="%3."/>
      <w:lvlJc w:val="right"/>
      <w:pPr>
        <w:ind w:left="2660" w:hanging="180"/>
      </w:pPr>
    </w:lvl>
    <w:lvl w:ilvl="3" w:tplc="0809000F" w:tentative="1">
      <w:start w:val="1"/>
      <w:numFmt w:val="decimal"/>
      <w:lvlText w:val="%4."/>
      <w:lvlJc w:val="left"/>
      <w:pPr>
        <w:ind w:left="3380" w:hanging="360"/>
      </w:pPr>
    </w:lvl>
    <w:lvl w:ilvl="4" w:tplc="08090019" w:tentative="1">
      <w:start w:val="1"/>
      <w:numFmt w:val="lowerLetter"/>
      <w:lvlText w:val="%5."/>
      <w:lvlJc w:val="left"/>
      <w:pPr>
        <w:ind w:left="4100" w:hanging="360"/>
      </w:pPr>
    </w:lvl>
    <w:lvl w:ilvl="5" w:tplc="0809001B" w:tentative="1">
      <w:start w:val="1"/>
      <w:numFmt w:val="lowerRoman"/>
      <w:lvlText w:val="%6."/>
      <w:lvlJc w:val="right"/>
      <w:pPr>
        <w:ind w:left="4820" w:hanging="180"/>
      </w:pPr>
    </w:lvl>
    <w:lvl w:ilvl="6" w:tplc="0809000F" w:tentative="1">
      <w:start w:val="1"/>
      <w:numFmt w:val="decimal"/>
      <w:lvlText w:val="%7."/>
      <w:lvlJc w:val="left"/>
      <w:pPr>
        <w:ind w:left="5540" w:hanging="360"/>
      </w:pPr>
    </w:lvl>
    <w:lvl w:ilvl="7" w:tplc="08090019" w:tentative="1">
      <w:start w:val="1"/>
      <w:numFmt w:val="lowerLetter"/>
      <w:lvlText w:val="%8."/>
      <w:lvlJc w:val="left"/>
      <w:pPr>
        <w:ind w:left="6260" w:hanging="360"/>
      </w:pPr>
    </w:lvl>
    <w:lvl w:ilvl="8" w:tplc="0809001B" w:tentative="1">
      <w:start w:val="1"/>
      <w:numFmt w:val="lowerRoman"/>
      <w:lvlText w:val="%9."/>
      <w:lvlJc w:val="right"/>
      <w:pPr>
        <w:ind w:left="6980" w:hanging="180"/>
      </w:pPr>
    </w:lvl>
  </w:abstractNum>
  <w:abstractNum w:abstractNumId="17" w15:restartNumberingAfterBreak="0">
    <w:nsid w:val="3CA96E90"/>
    <w:multiLevelType w:val="hybridMultilevel"/>
    <w:tmpl w:val="9AEE35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677A40"/>
    <w:multiLevelType w:val="hybridMultilevel"/>
    <w:tmpl w:val="8702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C73D45"/>
    <w:multiLevelType w:val="hybridMultilevel"/>
    <w:tmpl w:val="874AB9B6"/>
    <w:lvl w:ilvl="0" w:tplc="0809000F">
      <w:start w:val="1"/>
      <w:numFmt w:val="decimal"/>
      <w:lvlText w:val="%1."/>
      <w:lvlJc w:val="left"/>
      <w:pPr>
        <w:ind w:left="790" w:hanging="360"/>
      </w:p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20" w15:restartNumberingAfterBreak="0">
    <w:nsid w:val="4DA74788"/>
    <w:multiLevelType w:val="multilevel"/>
    <w:tmpl w:val="E7AA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0F4FEE"/>
    <w:multiLevelType w:val="hybridMultilevel"/>
    <w:tmpl w:val="22127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F2153E"/>
    <w:multiLevelType w:val="hybridMultilevel"/>
    <w:tmpl w:val="3190E550"/>
    <w:lvl w:ilvl="0" w:tplc="0809000F">
      <w:start w:val="1"/>
      <w:numFmt w:val="decimal"/>
      <w:lvlText w:val="%1."/>
      <w:lvlJc w:val="left"/>
      <w:pPr>
        <w:ind w:left="1220" w:hanging="360"/>
      </w:pPr>
    </w:lvl>
    <w:lvl w:ilvl="1" w:tplc="08090019" w:tentative="1">
      <w:start w:val="1"/>
      <w:numFmt w:val="lowerLetter"/>
      <w:lvlText w:val="%2."/>
      <w:lvlJc w:val="left"/>
      <w:pPr>
        <w:ind w:left="1940" w:hanging="360"/>
      </w:pPr>
    </w:lvl>
    <w:lvl w:ilvl="2" w:tplc="0809001B" w:tentative="1">
      <w:start w:val="1"/>
      <w:numFmt w:val="lowerRoman"/>
      <w:lvlText w:val="%3."/>
      <w:lvlJc w:val="right"/>
      <w:pPr>
        <w:ind w:left="2660" w:hanging="180"/>
      </w:pPr>
    </w:lvl>
    <w:lvl w:ilvl="3" w:tplc="0809000F" w:tentative="1">
      <w:start w:val="1"/>
      <w:numFmt w:val="decimal"/>
      <w:lvlText w:val="%4."/>
      <w:lvlJc w:val="left"/>
      <w:pPr>
        <w:ind w:left="3380" w:hanging="360"/>
      </w:pPr>
    </w:lvl>
    <w:lvl w:ilvl="4" w:tplc="08090019" w:tentative="1">
      <w:start w:val="1"/>
      <w:numFmt w:val="lowerLetter"/>
      <w:lvlText w:val="%5."/>
      <w:lvlJc w:val="left"/>
      <w:pPr>
        <w:ind w:left="4100" w:hanging="360"/>
      </w:pPr>
    </w:lvl>
    <w:lvl w:ilvl="5" w:tplc="0809001B" w:tentative="1">
      <w:start w:val="1"/>
      <w:numFmt w:val="lowerRoman"/>
      <w:lvlText w:val="%6."/>
      <w:lvlJc w:val="right"/>
      <w:pPr>
        <w:ind w:left="4820" w:hanging="180"/>
      </w:pPr>
    </w:lvl>
    <w:lvl w:ilvl="6" w:tplc="0809000F" w:tentative="1">
      <w:start w:val="1"/>
      <w:numFmt w:val="decimal"/>
      <w:lvlText w:val="%7."/>
      <w:lvlJc w:val="left"/>
      <w:pPr>
        <w:ind w:left="5540" w:hanging="360"/>
      </w:pPr>
    </w:lvl>
    <w:lvl w:ilvl="7" w:tplc="08090019" w:tentative="1">
      <w:start w:val="1"/>
      <w:numFmt w:val="lowerLetter"/>
      <w:lvlText w:val="%8."/>
      <w:lvlJc w:val="left"/>
      <w:pPr>
        <w:ind w:left="6260" w:hanging="360"/>
      </w:pPr>
    </w:lvl>
    <w:lvl w:ilvl="8" w:tplc="0809001B" w:tentative="1">
      <w:start w:val="1"/>
      <w:numFmt w:val="lowerRoman"/>
      <w:lvlText w:val="%9."/>
      <w:lvlJc w:val="right"/>
      <w:pPr>
        <w:ind w:left="6980" w:hanging="180"/>
      </w:pPr>
    </w:lvl>
  </w:abstractNum>
  <w:abstractNum w:abstractNumId="23" w15:restartNumberingAfterBreak="0">
    <w:nsid w:val="54DA0364"/>
    <w:multiLevelType w:val="hybridMultilevel"/>
    <w:tmpl w:val="7B526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CD598B"/>
    <w:multiLevelType w:val="multilevel"/>
    <w:tmpl w:val="0116FB10"/>
    <w:styleLink w:val="CurrentList2"/>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A19345C"/>
    <w:multiLevelType w:val="hybridMultilevel"/>
    <w:tmpl w:val="CE18F65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A385114"/>
    <w:multiLevelType w:val="hybridMultilevel"/>
    <w:tmpl w:val="6C4655D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603934E1"/>
    <w:multiLevelType w:val="multilevel"/>
    <w:tmpl w:val="49BADD20"/>
    <w:styleLink w:val="CurrentList1"/>
    <w:lvl w:ilvl="0">
      <w:start w:val="1"/>
      <w:numFmt w:val="bullet"/>
      <w:lvlText w:val=""/>
      <w:lvlJc w:val="left"/>
      <w:pPr>
        <w:ind w:left="113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18E4CE6"/>
    <w:multiLevelType w:val="hybridMultilevel"/>
    <w:tmpl w:val="BEAE8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6B422F"/>
    <w:multiLevelType w:val="hybridMultilevel"/>
    <w:tmpl w:val="A2726474"/>
    <w:lvl w:ilvl="0" w:tplc="0809000F">
      <w:start w:val="1"/>
      <w:numFmt w:val="decimal"/>
      <w:lvlText w:val="%1."/>
      <w:lvlJc w:val="left"/>
      <w:pPr>
        <w:ind w:left="790" w:hanging="360"/>
      </w:p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30" w15:restartNumberingAfterBreak="0">
    <w:nsid w:val="741D454A"/>
    <w:multiLevelType w:val="hybridMultilevel"/>
    <w:tmpl w:val="F01275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A74F5E"/>
    <w:multiLevelType w:val="hybridMultilevel"/>
    <w:tmpl w:val="05C019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EB76E0"/>
    <w:multiLevelType w:val="hybridMultilevel"/>
    <w:tmpl w:val="866EA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8530200">
    <w:abstractNumId w:val="11"/>
  </w:num>
  <w:num w:numId="2" w16cid:durableId="486896787">
    <w:abstractNumId w:val="27"/>
  </w:num>
  <w:num w:numId="3" w16cid:durableId="1980262855">
    <w:abstractNumId w:val="0"/>
  </w:num>
  <w:num w:numId="4" w16cid:durableId="65882940">
    <w:abstractNumId w:val="1"/>
  </w:num>
  <w:num w:numId="5" w16cid:durableId="714086536">
    <w:abstractNumId w:val="2"/>
  </w:num>
  <w:num w:numId="6" w16cid:durableId="1098987942">
    <w:abstractNumId w:val="3"/>
  </w:num>
  <w:num w:numId="7" w16cid:durableId="1650213238">
    <w:abstractNumId w:val="8"/>
  </w:num>
  <w:num w:numId="8" w16cid:durableId="783234302">
    <w:abstractNumId w:val="4"/>
  </w:num>
  <w:num w:numId="9" w16cid:durableId="346175076">
    <w:abstractNumId w:val="5"/>
  </w:num>
  <w:num w:numId="10" w16cid:durableId="227762394">
    <w:abstractNumId w:val="6"/>
  </w:num>
  <w:num w:numId="11" w16cid:durableId="1206599591">
    <w:abstractNumId w:val="7"/>
  </w:num>
  <w:num w:numId="12" w16cid:durableId="698748606">
    <w:abstractNumId w:val="9"/>
  </w:num>
  <w:num w:numId="13" w16cid:durableId="1670795116">
    <w:abstractNumId w:val="24"/>
  </w:num>
  <w:num w:numId="14" w16cid:durableId="438456781">
    <w:abstractNumId w:val="21"/>
  </w:num>
  <w:num w:numId="15" w16cid:durableId="381830085">
    <w:abstractNumId w:val="10"/>
  </w:num>
  <w:num w:numId="16" w16cid:durableId="752552138">
    <w:abstractNumId w:val="23"/>
  </w:num>
  <w:num w:numId="17" w16cid:durableId="1920598731">
    <w:abstractNumId w:val="26"/>
  </w:num>
  <w:num w:numId="18" w16cid:durableId="416874955">
    <w:abstractNumId w:val="12"/>
  </w:num>
  <w:num w:numId="19" w16cid:durableId="58134800">
    <w:abstractNumId w:val="15"/>
  </w:num>
  <w:num w:numId="20" w16cid:durableId="1213349894">
    <w:abstractNumId w:val="30"/>
  </w:num>
  <w:num w:numId="21" w16cid:durableId="1249458971">
    <w:abstractNumId w:val="17"/>
  </w:num>
  <w:num w:numId="22" w16cid:durableId="172846094">
    <w:abstractNumId w:val="28"/>
  </w:num>
  <w:num w:numId="23" w16cid:durableId="141046368">
    <w:abstractNumId w:val="25"/>
  </w:num>
  <w:num w:numId="24" w16cid:durableId="299116647">
    <w:abstractNumId w:val="31"/>
  </w:num>
  <w:num w:numId="25" w16cid:durableId="1154686227">
    <w:abstractNumId w:val="29"/>
  </w:num>
  <w:num w:numId="26" w16cid:durableId="1025444823">
    <w:abstractNumId w:val="22"/>
  </w:num>
  <w:num w:numId="27" w16cid:durableId="1112674056">
    <w:abstractNumId w:val="13"/>
  </w:num>
  <w:num w:numId="28" w16cid:durableId="901017843">
    <w:abstractNumId w:val="16"/>
  </w:num>
  <w:num w:numId="29" w16cid:durableId="831070916">
    <w:abstractNumId w:val="19"/>
  </w:num>
  <w:num w:numId="30" w16cid:durableId="1211382617">
    <w:abstractNumId w:val="32"/>
  </w:num>
  <w:num w:numId="31" w16cid:durableId="1311321892">
    <w:abstractNumId w:val="18"/>
  </w:num>
  <w:num w:numId="32" w16cid:durableId="618680165">
    <w:abstractNumId w:val="20"/>
  </w:num>
  <w:num w:numId="33" w16cid:durableId="6744567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isplayBackgroundShape/>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EwNjYzMTAwMDU1NLdQ0lEKTi0uzszPAykwqgUA0DCfXiwAAAA="/>
  </w:docVars>
  <w:rsids>
    <w:rsidRoot w:val="002E08C6"/>
    <w:rsid w:val="00044366"/>
    <w:rsid w:val="00044560"/>
    <w:rsid w:val="00054E84"/>
    <w:rsid w:val="00075E7D"/>
    <w:rsid w:val="000A2775"/>
    <w:rsid w:val="000B2B5D"/>
    <w:rsid w:val="000E20B2"/>
    <w:rsid w:val="000F7CBC"/>
    <w:rsid w:val="00130560"/>
    <w:rsid w:val="001869EC"/>
    <w:rsid w:val="001C7D87"/>
    <w:rsid w:val="001F39A3"/>
    <w:rsid w:val="00230FCB"/>
    <w:rsid w:val="00233720"/>
    <w:rsid w:val="00242367"/>
    <w:rsid w:val="00256967"/>
    <w:rsid w:val="00260062"/>
    <w:rsid w:val="00270DDB"/>
    <w:rsid w:val="002948A0"/>
    <w:rsid w:val="002A24EF"/>
    <w:rsid w:val="002B5970"/>
    <w:rsid w:val="002C026B"/>
    <w:rsid w:val="002C406E"/>
    <w:rsid w:val="002D1F63"/>
    <w:rsid w:val="002E08C6"/>
    <w:rsid w:val="00327336"/>
    <w:rsid w:val="00354A2F"/>
    <w:rsid w:val="00356EA7"/>
    <w:rsid w:val="003650E7"/>
    <w:rsid w:val="003679AC"/>
    <w:rsid w:val="00371EAE"/>
    <w:rsid w:val="00416C92"/>
    <w:rsid w:val="00424A06"/>
    <w:rsid w:val="00435207"/>
    <w:rsid w:val="004356D2"/>
    <w:rsid w:val="004C4199"/>
    <w:rsid w:val="00540344"/>
    <w:rsid w:val="0054156F"/>
    <w:rsid w:val="00545D74"/>
    <w:rsid w:val="00563E6F"/>
    <w:rsid w:val="00571B61"/>
    <w:rsid w:val="00583BCC"/>
    <w:rsid w:val="005A0358"/>
    <w:rsid w:val="005B364B"/>
    <w:rsid w:val="005B46E6"/>
    <w:rsid w:val="005D66D3"/>
    <w:rsid w:val="005E0E95"/>
    <w:rsid w:val="005E42AE"/>
    <w:rsid w:val="005F0FD1"/>
    <w:rsid w:val="005F6E3F"/>
    <w:rsid w:val="00606A2D"/>
    <w:rsid w:val="00622261"/>
    <w:rsid w:val="00641349"/>
    <w:rsid w:val="006458DB"/>
    <w:rsid w:val="006928F4"/>
    <w:rsid w:val="006B0D97"/>
    <w:rsid w:val="006E4E00"/>
    <w:rsid w:val="006F3DAA"/>
    <w:rsid w:val="00713982"/>
    <w:rsid w:val="00717AC9"/>
    <w:rsid w:val="00734293"/>
    <w:rsid w:val="00752F51"/>
    <w:rsid w:val="007541AE"/>
    <w:rsid w:val="007607A9"/>
    <w:rsid w:val="007811BE"/>
    <w:rsid w:val="00786D06"/>
    <w:rsid w:val="007901B6"/>
    <w:rsid w:val="00797044"/>
    <w:rsid w:val="007A0DEF"/>
    <w:rsid w:val="007C2AD5"/>
    <w:rsid w:val="007C397A"/>
    <w:rsid w:val="007C769F"/>
    <w:rsid w:val="007D55FB"/>
    <w:rsid w:val="007E35AA"/>
    <w:rsid w:val="00800EFA"/>
    <w:rsid w:val="00811EAD"/>
    <w:rsid w:val="00822C17"/>
    <w:rsid w:val="0083000F"/>
    <w:rsid w:val="00840ABB"/>
    <w:rsid w:val="00860EAE"/>
    <w:rsid w:val="00861501"/>
    <w:rsid w:val="008651B8"/>
    <w:rsid w:val="008A572F"/>
    <w:rsid w:val="008D387D"/>
    <w:rsid w:val="008F7EDD"/>
    <w:rsid w:val="009910FD"/>
    <w:rsid w:val="009A1FDA"/>
    <w:rsid w:val="009C668A"/>
    <w:rsid w:val="009F1999"/>
    <w:rsid w:val="00A054C6"/>
    <w:rsid w:val="00A13CA0"/>
    <w:rsid w:val="00A21AF9"/>
    <w:rsid w:val="00A25B3A"/>
    <w:rsid w:val="00A27808"/>
    <w:rsid w:val="00A431B7"/>
    <w:rsid w:val="00A444CF"/>
    <w:rsid w:val="00A45848"/>
    <w:rsid w:val="00A50B2D"/>
    <w:rsid w:val="00A66BBD"/>
    <w:rsid w:val="00A67B5E"/>
    <w:rsid w:val="00A7240D"/>
    <w:rsid w:val="00A81BC6"/>
    <w:rsid w:val="00AB4685"/>
    <w:rsid w:val="00AC151F"/>
    <w:rsid w:val="00AD447D"/>
    <w:rsid w:val="00AD5DE3"/>
    <w:rsid w:val="00AE4C92"/>
    <w:rsid w:val="00AE7ED8"/>
    <w:rsid w:val="00B0237E"/>
    <w:rsid w:val="00B23382"/>
    <w:rsid w:val="00B239FF"/>
    <w:rsid w:val="00B27519"/>
    <w:rsid w:val="00B53E40"/>
    <w:rsid w:val="00B6255C"/>
    <w:rsid w:val="00B66305"/>
    <w:rsid w:val="00B75473"/>
    <w:rsid w:val="00B95AAF"/>
    <w:rsid w:val="00BB397F"/>
    <w:rsid w:val="00BE5EB9"/>
    <w:rsid w:val="00BE67C5"/>
    <w:rsid w:val="00C0358D"/>
    <w:rsid w:val="00C14527"/>
    <w:rsid w:val="00C17D61"/>
    <w:rsid w:val="00C75A4D"/>
    <w:rsid w:val="00C8343B"/>
    <w:rsid w:val="00CA2681"/>
    <w:rsid w:val="00CC0865"/>
    <w:rsid w:val="00CC4892"/>
    <w:rsid w:val="00CD6B05"/>
    <w:rsid w:val="00CF263A"/>
    <w:rsid w:val="00D033CF"/>
    <w:rsid w:val="00D10D0F"/>
    <w:rsid w:val="00D1324D"/>
    <w:rsid w:val="00D62A84"/>
    <w:rsid w:val="00D914A2"/>
    <w:rsid w:val="00DA714A"/>
    <w:rsid w:val="00DB3234"/>
    <w:rsid w:val="00DE125B"/>
    <w:rsid w:val="00DE7E5D"/>
    <w:rsid w:val="00E26BF8"/>
    <w:rsid w:val="00E30B5C"/>
    <w:rsid w:val="00E35B55"/>
    <w:rsid w:val="00E669D3"/>
    <w:rsid w:val="00E72B47"/>
    <w:rsid w:val="00E9470F"/>
    <w:rsid w:val="00EA2E6F"/>
    <w:rsid w:val="00EB2BA7"/>
    <w:rsid w:val="00ED402C"/>
    <w:rsid w:val="00EF7F3A"/>
    <w:rsid w:val="00F612A7"/>
    <w:rsid w:val="00F90819"/>
    <w:rsid w:val="00FA77A3"/>
    <w:rsid w:val="00FB7173"/>
    <w:rsid w:val="00FC7D71"/>
    <w:rsid w:val="00FD63CD"/>
    <w:rsid w:val="00FE4A5F"/>
    <w:rsid w:val="00FF1DF4"/>
    <w:rsid w:val="00FF53FD"/>
    <w:rsid w:val="00FF69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7A782"/>
  <w15:chartTrackingRefBased/>
  <w15:docId w15:val="{033DD05F-65D8-2748-9E71-4935F128C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8C6"/>
    <w:pPr>
      <w:spacing w:before="240" w:after="240"/>
    </w:pPr>
  </w:style>
  <w:style w:type="paragraph" w:styleId="Heading1">
    <w:name w:val="heading 1"/>
    <w:basedOn w:val="Normal"/>
    <w:next w:val="Normal"/>
    <w:link w:val="Heading1Char"/>
    <w:uiPriority w:val="9"/>
    <w:qFormat/>
    <w:rsid w:val="002E08C6"/>
    <w:pPr>
      <w:keepNext/>
      <w:keepLines/>
      <w:spacing w:after="120"/>
      <w:outlineLvl w:val="0"/>
    </w:pPr>
    <w:rPr>
      <w:rFonts w:ascii="Arial Black" w:eastAsiaTheme="majorEastAsia" w:hAnsi="Arial Black" w:cs="Times New Roman (Headings CS)"/>
      <w:b/>
      <w:color w:val="00263E" w:themeColor="text2"/>
      <w:sz w:val="56"/>
      <w:szCs w:val="32"/>
    </w:rPr>
  </w:style>
  <w:style w:type="paragraph" w:styleId="Heading2">
    <w:name w:val="heading 2"/>
    <w:basedOn w:val="Normal"/>
    <w:next w:val="Normal"/>
    <w:link w:val="Heading2Char"/>
    <w:uiPriority w:val="9"/>
    <w:unhideWhenUsed/>
    <w:qFormat/>
    <w:rsid w:val="002E08C6"/>
    <w:pPr>
      <w:keepNext/>
      <w:keepLines/>
      <w:spacing w:before="120" w:after="120"/>
      <w:outlineLvl w:val="1"/>
    </w:pPr>
    <w:rPr>
      <w:rFonts w:ascii="Arial" w:eastAsiaTheme="majorEastAsia" w:hAnsi="Arial" w:cstheme="majorBidi"/>
      <w:color w:val="00263E" w:themeColor="text2"/>
      <w:sz w:val="56"/>
      <w:szCs w:val="26"/>
    </w:rPr>
  </w:style>
  <w:style w:type="paragraph" w:styleId="Heading3">
    <w:name w:val="heading 3"/>
    <w:basedOn w:val="Normal"/>
    <w:next w:val="Normal"/>
    <w:link w:val="Heading3Char"/>
    <w:uiPriority w:val="9"/>
    <w:unhideWhenUsed/>
    <w:qFormat/>
    <w:rsid w:val="002E08C6"/>
    <w:pPr>
      <w:keepNext/>
      <w:keepLines/>
      <w:spacing w:before="40" w:after="0"/>
      <w:outlineLvl w:val="2"/>
    </w:pPr>
    <w:rPr>
      <w:rFonts w:ascii="Arial Black" w:eastAsiaTheme="majorEastAsia" w:hAnsi="Arial Black" w:cstheme="majorBidi"/>
      <w:b/>
      <w:color w:val="00263E" w:themeColor="text2"/>
      <w:sz w:val="28"/>
    </w:rPr>
  </w:style>
  <w:style w:type="paragraph" w:styleId="Heading4">
    <w:name w:val="heading 4"/>
    <w:basedOn w:val="Normal"/>
    <w:next w:val="Normal"/>
    <w:link w:val="Heading4Char"/>
    <w:uiPriority w:val="9"/>
    <w:unhideWhenUsed/>
    <w:qFormat/>
    <w:rsid w:val="002E08C6"/>
    <w:pPr>
      <w:keepNext/>
      <w:keepLines/>
      <w:spacing w:before="40" w:after="0"/>
      <w:outlineLvl w:val="3"/>
    </w:pPr>
    <w:rPr>
      <w:rFonts w:asciiTheme="majorHAnsi" w:eastAsiaTheme="majorEastAsia" w:hAnsiTheme="majorHAnsi" w:cstheme="majorBidi"/>
      <w:b/>
      <w:iCs/>
      <w:color w:val="00263E"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8C6"/>
    <w:rPr>
      <w:rFonts w:ascii="Arial Black" w:eastAsiaTheme="majorEastAsia" w:hAnsi="Arial Black" w:cs="Times New Roman (Headings CS)"/>
      <w:b/>
      <w:color w:val="00263E" w:themeColor="text2"/>
      <w:sz w:val="56"/>
      <w:szCs w:val="32"/>
    </w:rPr>
  </w:style>
  <w:style w:type="character" w:customStyle="1" w:styleId="Heading2Char">
    <w:name w:val="Heading 2 Char"/>
    <w:basedOn w:val="DefaultParagraphFont"/>
    <w:link w:val="Heading2"/>
    <w:uiPriority w:val="9"/>
    <w:rsid w:val="002E08C6"/>
    <w:rPr>
      <w:rFonts w:ascii="Arial" w:eastAsiaTheme="majorEastAsia" w:hAnsi="Arial" w:cstheme="majorBidi"/>
      <w:color w:val="00263E" w:themeColor="text2"/>
      <w:sz w:val="56"/>
      <w:szCs w:val="26"/>
    </w:rPr>
  </w:style>
  <w:style w:type="character" w:customStyle="1" w:styleId="Heading3Char">
    <w:name w:val="Heading 3 Char"/>
    <w:basedOn w:val="DefaultParagraphFont"/>
    <w:link w:val="Heading3"/>
    <w:uiPriority w:val="9"/>
    <w:rsid w:val="002E08C6"/>
    <w:rPr>
      <w:rFonts w:ascii="Arial Black" w:eastAsiaTheme="majorEastAsia" w:hAnsi="Arial Black" w:cstheme="majorBidi"/>
      <w:b/>
      <w:color w:val="00263E" w:themeColor="text2"/>
      <w:sz w:val="28"/>
    </w:rPr>
  </w:style>
  <w:style w:type="character" w:customStyle="1" w:styleId="Heading4Char">
    <w:name w:val="Heading 4 Char"/>
    <w:basedOn w:val="DefaultParagraphFont"/>
    <w:link w:val="Heading4"/>
    <w:uiPriority w:val="9"/>
    <w:rsid w:val="002E08C6"/>
    <w:rPr>
      <w:rFonts w:asciiTheme="majorHAnsi" w:eastAsiaTheme="majorEastAsia" w:hAnsiTheme="majorHAnsi" w:cstheme="majorBidi"/>
      <w:b/>
      <w:iCs/>
      <w:color w:val="00263E" w:themeColor="text1"/>
    </w:rPr>
  </w:style>
  <w:style w:type="paragraph" w:styleId="ListParagraph">
    <w:name w:val="List Paragraph"/>
    <w:basedOn w:val="Normal"/>
    <w:uiPriority w:val="34"/>
    <w:qFormat/>
    <w:rsid w:val="002C406E"/>
    <w:pPr>
      <w:numPr>
        <w:numId w:val="1"/>
      </w:numPr>
      <w:spacing w:line="280" w:lineRule="exact"/>
      <w:contextualSpacing/>
    </w:pPr>
  </w:style>
  <w:style w:type="paragraph" w:styleId="NoSpacing">
    <w:name w:val="No Spacing"/>
    <w:link w:val="NoSpacingChar"/>
    <w:uiPriority w:val="1"/>
    <w:qFormat/>
    <w:rsid w:val="002E08C6"/>
    <w:rPr>
      <w:rFonts w:eastAsiaTheme="minorEastAsia"/>
      <w:kern w:val="0"/>
      <w:sz w:val="22"/>
      <w:szCs w:val="22"/>
      <w:lang w:eastAsia="zh-CN"/>
      <w14:ligatures w14:val="none"/>
    </w:rPr>
  </w:style>
  <w:style w:type="numbering" w:customStyle="1" w:styleId="CurrentList1">
    <w:name w:val="Current List1"/>
    <w:uiPriority w:val="99"/>
    <w:rsid w:val="002E08C6"/>
    <w:pPr>
      <w:numPr>
        <w:numId w:val="2"/>
      </w:numPr>
    </w:pPr>
  </w:style>
  <w:style w:type="character" w:customStyle="1" w:styleId="NoSpacingChar">
    <w:name w:val="No Spacing Char"/>
    <w:basedOn w:val="DefaultParagraphFont"/>
    <w:link w:val="NoSpacing"/>
    <w:uiPriority w:val="1"/>
    <w:rsid w:val="002E08C6"/>
    <w:rPr>
      <w:rFonts w:eastAsiaTheme="minorEastAsia"/>
      <w:kern w:val="0"/>
      <w:sz w:val="22"/>
      <w:szCs w:val="22"/>
      <w:lang w:eastAsia="zh-CN"/>
      <w14:ligatures w14:val="none"/>
    </w:rPr>
  </w:style>
  <w:style w:type="paragraph" w:styleId="Title">
    <w:name w:val="Title"/>
    <w:basedOn w:val="Normal"/>
    <w:next w:val="Normal"/>
    <w:link w:val="TitleChar"/>
    <w:uiPriority w:val="10"/>
    <w:qFormat/>
    <w:rsid w:val="002E08C6"/>
    <w:pPr>
      <w:spacing w:before="0" w:after="0"/>
      <w:contextualSpacing/>
    </w:pPr>
    <w:rPr>
      <w:rFonts w:ascii="Arial Black" w:eastAsiaTheme="majorEastAsia" w:hAnsi="Arial Black" w:cstheme="majorBidi"/>
      <w:b/>
      <w:color w:val="00263E" w:themeColor="text2"/>
      <w:spacing w:val="-10"/>
      <w:kern w:val="28"/>
      <w:sz w:val="72"/>
      <w:szCs w:val="56"/>
    </w:rPr>
  </w:style>
  <w:style w:type="character" w:customStyle="1" w:styleId="TitleChar">
    <w:name w:val="Title Char"/>
    <w:basedOn w:val="DefaultParagraphFont"/>
    <w:link w:val="Title"/>
    <w:uiPriority w:val="10"/>
    <w:rsid w:val="002E08C6"/>
    <w:rPr>
      <w:rFonts w:ascii="Arial Black" w:eastAsiaTheme="majorEastAsia" w:hAnsi="Arial Black" w:cstheme="majorBidi"/>
      <w:b/>
      <w:color w:val="00263E" w:themeColor="text2"/>
      <w:spacing w:val="-10"/>
      <w:kern w:val="28"/>
      <w:sz w:val="72"/>
      <w:szCs w:val="56"/>
    </w:rPr>
  </w:style>
  <w:style w:type="paragraph" w:styleId="Subtitle">
    <w:name w:val="Subtitle"/>
    <w:basedOn w:val="Normal"/>
    <w:next w:val="Normal"/>
    <w:link w:val="SubtitleChar"/>
    <w:uiPriority w:val="11"/>
    <w:qFormat/>
    <w:rsid w:val="002E08C6"/>
    <w:pPr>
      <w:numPr>
        <w:ilvl w:val="1"/>
      </w:numPr>
      <w:spacing w:after="160"/>
    </w:pPr>
    <w:rPr>
      <w:rFonts w:ascii="Arial" w:eastAsiaTheme="minorEastAsia" w:hAnsi="Arial"/>
      <w:color w:val="00263E" w:themeColor="text1"/>
      <w:spacing w:val="15"/>
      <w:sz w:val="72"/>
      <w:szCs w:val="22"/>
    </w:rPr>
  </w:style>
  <w:style w:type="character" w:customStyle="1" w:styleId="SubtitleChar">
    <w:name w:val="Subtitle Char"/>
    <w:basedOn w:val="DefaultParagraphFont"/>
    <w:link w:val="Subtitle"/>
    <w:uiPriority w:val="11"/>
    <w:rsid w:val="002E08C6"/>
    <w:rPr>
      <w:rFonts w:ascii="Arial" w:eastAsiaTheme="minorEastAsia" w:hAnsi="Arial"/>
      <w:color w:val="00263E" w:themeColor="text1"/>
      <w:spacing w:val="15"/>
      <w:sz w:val="72"/>
      <w:szCs w:val="22"/>
    </w:rPr>
  </w:style>
  <w:style w:type="paragraph" w:styleId="Footer">
    <w:name w:val="footer"/>
    <w:basedOn w:val="Normal"/>
    <w:link w:val="FooterChar"/>
    <w:uiPriority w:val="99"/>
    <w:unhideWhenUsed/>
    <w:rsid w:val="00A13CA0"/>
    <w:pPr>
      <w:tabs>
        <w:tab w:val="center" w:pos="4680"/>
        <w:tab w:val="right" w:pos="9360"/>
      </w:tabs>
      <w:spacing w:before="0" w:after="0"/>
    </w:pPr>
  </w:style>
  <w:style w:type="character" w:customStyle="1" w:styleId="FooterChar">
    <w:name w:val="Footer Char"/>
    <w:basedOn w:val="DefaultParagraphFont"/>
    <w:link w:val="Footer"/>
    <w:uiPriority w:val="99"/>
    <w:rsid w:val="00A13CA0"/>
  </w:style>
  <w:style w:type="character" w:styleId="PageNumber">
    <w:name w:val="page number"/>
    <w:basedOn w:val="DefaultParagraphFont"/>
    <w:uiPriority w:val="99"/>
    <w:semiHidden/>
    <w:unhideWhenUsed/>
    <w:rsid w:val="00A13CA0"/>
  </w:style>
  <w:style w:type="paragraph" w:styleId="Header">
    <w:name w:val="header"/>
    <w:basedOn w:val="Normal"/>
    <w:link w:val="HeaderChar"/>
    <w:uiPriority w:val="99"/>
    <w:unhideWhenUsed/>
    <w:rsid w:val="00A13CA0"/>
    <w:pPr>
      <w:tabs>
        <w:tab w:val="center" w:pos="4680"/>
        <w:tab w:val="right" w:pos="9360"/>
      </w:tabs>
      <w:spacing w:before="0" w:after="0"/>
    </w:pPr>
  </w:style>
  <w:style w:type="character" w:customStyle="1" w:styleId="HeaderChar">
    <w:name w:val="Header Char"/>
    <w:basedOn w:val="DefaultParagraphFont"/>
    <w:link w:val="Header"/>
    <w:uiPriority w:val="99"/>
    <w:rsid w:val="00A13CA0"/>
  </w:style>
  <w:style w:type="paragraph" w:styleId="TOC1">
    <w:name w:val="toc 1"/>
    <w:basedOn w:val="Normal"/>
    <w:next w:val="Normal"/>
    <w:autoRedefine/>
    <w:uiPriority w:val="39"/>
    <w:unhideWhenUsed/>
    <w:rsid w:val="00545D74"/>
    <w:pPr>
      <w:spacing w:after="100"/>
    </w:pPr>
    <w:rPr>
      <w:rFonts w:ascii="Arial Black" w:hAnsi="Arial Black"/>
      <w:b/>
      <w:color w:val="00263E" w:themeColor="text2"/>
    </w:rPr>
  </w:style>
  <w:style w:type="paragraph" w:styleId="TOC2">
    <w:name w:val="toc 2"/>
    <w:basedOn w:val="Normal"/>
    <w:next w:val="Normal"/>
    <w:autoRedefine/>
    <w:uiPriority w:val="39"/>
    <w:unhideWhenUsed/>
    <w:rsid w:val="00545D74"/>
    <w:pPr>
      <w:spacing w:after="100"/>
      <w:ind w:left="240"/>
    </w:pPr>
  </w:style>
  <w:style w:type="paragraph" w:styleId="TOC3">
    <w:name w:val="toc 3"/>
    <w:basedOn w:val="Normal"/>
    <w:next w:val="Normal"/>
    <w:autoRedefine/>
    <w:uiPriority w:val="39"/>
    <w:unhideWhenUsed/>
    <w:rsid w:val="00545D74"/>
    <w:pPr>
      <w:spacing w:after="100"/>
      <w:ind w:left="480"/>
    </w:pPr>
  </w:style>
  <w:style w:type="character" w:styleId="Hyperlink">
    <w:name w:val="Hyperlink"/>
    <w:basedOn w:val="DefaultParagraphFont"/>
    <w:uiPriority w:val="99"/>
    <w:unhideWhenUsed/>
    <w:rsid w:val="00545D74"/>
    <w:rPr>
      <w:color w:val="FFA637" w:themeColor="hyperlink"/>
      <w:u w:val="single"/>
    </w:rPr>
  </w:style>
  <w:style w:type="character" w:styleId="Emphasis">
    <w:name w:val="Emphasis"/>
    <w:basedOn w:val="DefaultParagraphFont"/>
    <w:uiPriority w:val="20"/>
    <w:qFormat/>
    <w:rsid w:val="00A67B5E"/>
    <w:rPr>
      <w:rFonts w:ascii="Arial" w:hAnsi="Arial"/>
      <w:b/>
      <w:i w:val="0"/>
      <w:iCs/>
      <w:color w:val="00263E" w:themeColor="text2"/>
    </w:rPr>
  </w:style>
  <w:style w:type="character" w:styleId="UnresolvedMention">
    <w:name w:val="Unresolved Mention"/>
    <w:basedOn w:val="DefaultParagraphFont"/>
    <w:uiPriority w:val="99"/>
    <w:semiHidden/>
    <w:unhideWhenUsed/>
    <w:rsid w:val="005D66D3"/>
    <w:rPr>
      <w:color w:val="605E5C"/>
      <w:shd w:val="clear" w:color="auto" w:fill="E1DFDD"/>
    </w:rPr>
  </w:style>
  <w:style w:type="character" w:styleId="FollowedHyperlink">
    <w:name w:val="FollowedHyperlink"/>
    <w:basedOn w:val="DefaultParagraphFont"/>
    <w:uiPriority w:val="99"/>
    <w:semiHidden/>
    <w:unhideWhenUsed/>
    <w:rsid w:val="00AE7ED8"/>
    <w:rPr>
      <w:color w:val="00263E" w:themeColor="followedHyperlink"/>
      <w:u w:val="single"/>
    </w:rPr>
  </w:style>
  <w:style w:type="numbering" w:customStyle="1" w:styleId="CurrentList2">
    <w:name w:val="Current List2"/>
    <w:uiPriority w:val="99"/>
    <w:rsid w:val="002C406E"/>
    <w:pPr>
      <w:numPr>
        <w:numId w:val="13"/>
      </w:numPr>
    </w:pPr>
  </w:style>
  <w:style w:type="table" w:styleId="TableGrid">
    <w:name w:val="Table Grid"/>
    <w:basedOn w:val="TableNormal"/>
    <w:uiPriority w:val="39"/>
    <w:rsid w:val="002A2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E4E0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E4E0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AffinityTrust">
  <a:themeElements>
    <a:clrScheme name="Affinity Trust">
      <a:dk1>
        <a:srgbClr val="00263E"/>
      </a:dk1>
      <a:lt1>
        <a:srgbClr val="FFFFFF"/>
      </a:lt1>
      <a:dk2>
        <a:srgbClr val="00263E"/>
      </a:dk2>
      <a:lt2>
        <a:srgbClr val="FFFFFF"/>
      </a:lt2>
      <a:accent1>
        <a:srgbClr val="B3AAFF"/>
      </a:accent1>
      <a:accent2>
        <a:srgbClr val="E395FF"/>
      </a:accent2>
      <a:accent3>
        <a:srgbClr val="FFD100"/>
      </a:accent3>
      <a:accent4>
        <a:srgbClr val="74B9FF"/>
      </a:accent4>
      <a:accent5>
        <a:srgbClr val="64CCC9"/>
      </a:accent5>
      <a:accent6>
        <a:srgbClr val="A1D883"/>
      </a:accent6>
      <a:hlink>
        <a:srgbClr val="FFA637"/>
      </a:hlink>
      <a:folHlink>
        <a:srgbClr val="00263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ffinityTrust" id="{5A925934-A65A-E34A-B324-4630AB00674C}" vid="{6A25D38E-2B38-774B-9D01-2E2F20C1FF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a08e48-fede-4bd7-bde2-de5aa0ae94f2">
      <Terms xmlns="http://schemas.microsoft.com/office/infopath/2007/PartnerControls"/>
    </lcf76f155ced4ddcb4097134ff3c332f>
    <TaxCatchAll xmlns="fd6ca234-14e8-4e67-80bc-77b6967d92a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2A74D779F7AC4F994F0303AB5C9481" ma:contentTypeVersion="11" ma:contentTypeDescription="Create a new document." ma:contentTypeScope="" ma:versionID="5deb1722403cff192815243d50755f47">
  <xsd:schema xmlns:xsd="http://www.w3.org/2001/XMLSchema" xmlns:xs="http://www.w3.org/2001/XMLSchema" xmlns:p="http://schemas.microsoft.com/office/2006/metadata/properties" xmlns:ns2="d5a08e48-fede-4bd7-bde2-de5aa0ae94f2" xmlns:ns3="fd6ca234-14e8-4e67-80bc-77b6967d92aa" targetNamespace="http://schemas.microsoft.com/office/2006/metadata/properties" ma:root="true" ma:fieldsID="c7645698d39d1642bd4780b72d2025aa" ns2:_="" ns3:_="">
    <xsd:import namespace="d5a08e48-fede-4bd7-bde2-de5aa0ae94f2"/>
    <xsd:import namespace="fd6ca234-14e8-4e67-80bc-77b6967d92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08e48-fede-4bd7-bde2-de5aa0ae94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e1812e7-6f0d-4499-9f90-aee1c8f07a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6ca234-14e8-4e67-80bc-77b6967d92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e01286-134a-4851-b912-8b80de112e18}" ma:internalName="TaxCatchAll" ma:showField="CatchAllData" ma:web="fd6ca234-14e8-4e67-80bc-77b6967d92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0A1B48-A4A8-41C0-96B4-9BD45733727B}">
  <ds:schemaRefs>
    <ds:schemaRef ds:uri="http://schemas.microsoft.com/office/2006/metadata/properties"/>
    <ds:schemaRef ds:uri="http://schemas.microsoft.com/office/infopath/2007/PartnerControls"/>
    <ds:schemaRef ds:uri="d5a08e48-fede-4bd7-bde2-de5aa0ae94f2"/>
    <ds:schemaRef ds:uri="fd6ca234-14e8-4e67-80bc-77b6967d92aa"/>
  </ds:schemaRefs>
</ds:datastoreItem>
</file>

<file path=customXml/itemProps2.xml><?xml version="1.0" encoding="utf-8"?>
<ds:datastoreItem xmlns:ds="http://schemas.openxmlformats.org/officeDocument/2006/customXml" ds:itemID="{4F5FD00E-9CD4-4623-87CD-33E38847AE28}">
  <ds:schemaRefs>
    <ds:schemaRef ds:uri="http://schemas.openxmlformats.org/officeDocument/2006/bibliography"/>
  </ds:schemaRefs>
</ds:datastoreItem>
</file>

<file path=customXml/itemProps3.xml><?xml version="1.0" encoding="utf-8"?>
<ds:datastoreItem xmlns:ds="http://schemas.openxmlformats.org/officeDocument/2006/customXml" ds:itemID="{1A75A7F5-0B5D-4329-B05E-7BB1162D0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08e48-fede-4bd7-bde2-de5aa0ae94f2"/>
    <ds:schemaRef ds:uri="fd6ca234-14e8-4e67-80bc-77b6967d9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53C9CC-55B8-451D-9AAF-0B6FDDA44B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977</Words>
  <Characters>6220</Characters>
  <Application>Microsoft Office Word</Application>
  <DocSecurity>0</DocSecurity>
  <Lines>172</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Luckett</dc:creator>
  <cp:keywords/>
  <dc:description/>
  <cp:lastModifiedBy>Bex Benson</cp:lastModifiedBy>
  <cp:revision>2</cp:revision>
  <dcterms:created xsi:type="dcterms:W3CDTF">2026-07-28T09:32:00Z</dcterms:created>
  <dcterms:modified xsi:type="dcterms:W3CDTF">2026-07-28T09:32:00Z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5127ed80ac9fa0725e4783f54a0d0e4a6eb4218475b792781bd14c5aa6f31794</vt:lpwstr>
  </property>
  <property fmtid="{D5CDD505-2E9C-101B-9397-08002B2CF9AE}" pid="3" name="ContentTypeId">
    <vt:lpwstr>0x010100DB2A74D779F7AC4F994F0303AB5C9481</vt:lpwstr>
  </property>
  <property fmtid="{D5CDD505-2E9C-101B-9397-08002B2CF9AE}" pid="4" name="MediaServiceImageTags">
    <vt:lpwstr/>
  </property>
</Properties>
</file>